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3260" w:tblpY="397"/>
        <w:tblW w:w="8143" w:type="dxa"/>
        <w:tblBorders>
          <w:bottom w:val="trip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143"/>
      </w:tblGrid>
      <w:tr w:rsidR="007360A5" w:rsidRPr="007360A5" w:rsidTr="00BB4BE9">
        <w:trPr>
          <w:trHeight w:val="925"/>
        </w:trPr>
        <w:tc>
          <w:tcPr>
            <w:tcW w:w="8143" w:type="dxa"/>
            <w:shd w:val="clear" w:color="auto" w:fill="auto"/>
          </w:tcPr>
          <w:p w:rsidR="007360A5" w:rsidRPr="007360A5" w:rsidRDefault="007360A5" w:rsidP="007360A5">
            <w:pPr>
              <w:widowControl w:val="0"/>
              <w:suppressLineNumbers/>
              <w:pBdr>
                <w:left w:val="single" w:sz="4" w:space="4" w:color="auto"/>
                <w:right w:val="single" w:sz="4" w:space="4" w:color="auto"/>
              </w:pBdr>
              <w:suppressAutoHyphens/>
              <w:spacing w:after="0" w:line="360" w:lineRule="auto"/>
              <w:jc w:val="center"/>
              <w:rPr>
                <w:rFonts w:ascii="Times New Roman" w:eastAsia="SimSun" w:hAnsi="Times New Roman" w:cs="Mangal"/>
                <w:b/>
                <w:bCs/>
                <w:kern w:val="1"/>
                <w:sz w:val="20"/>
                <w:szCs w:val="20"/>
                <w:lang w:val="fr-FR" w:eastAsia="hi-IN" w:bidi="hi-IN"/>
              </w:rPr>
            </w:pPr>
            <w:r w:rsidRPr="007360A5">
              <w:rPr>
                <w:rFonts w:ascii="Times New Roman" w:eastAsia="SimSun" w:hAnsi="Times New Roman" w:cs="Mangal"/>
                <w:b/>
                <w:bCs/>
                <w:kern w:val="1"/>
                <w:sz w:val="20"/>
                <w:szCs w:val="20"/>
                <w:lang w:val="fr-FR" w:eastAsia="hi-IN" w:bidi="hi-IN"/>
              </w:rPr>
              <w:t>ACADEMIA DE ȘTIINȚE AGRICOLE ȘI SILVICE</w:t>
            </w:r>
          </w:p>
          <w:p w:rsidR="007360A5" w:rsidRPr="007360A5" w:rsidRDefault="007360A5" w:rsidP="007360A5">
            <w:pPr>
              <w:widowControl w:val="0"/>
              <w:suppressLineNumbers/>
              <w:pBdr>
                <w:left w:val="single" w:sz="4" w:space="4" w:color="auto"/>
                <w:right w:val="single" w:sz="4" w:space="4" w:color="auto"/>
              </w:pBdr>
              <w:suppressAutoHyphens/>
              <w:spacing w:after="0" w:line="360" w:lineRule="auto"/>
              <w:jc w:val="center"/>
              <w:rPr>
                <w:rFonts w:ascii="Times New Roman" w:eastAsia="SimSun" w:hAnsi="Times New Roman" w:cs="Mangal"/>
                <w:b/>
                <w:bCs/>
                <w:kern w:val="1"/>
                <w:sz w:val="20"/>
                <w:szCs w:val="20"/>
                <w:lang w:val="fr-FR" w:eastAsia="hi-IN" w:bidi="hi-IN"/>
              </w:rPr>
            </w:pPr>
            <w:r w:rsidRPr="007360A5">
              <w:rPr>
                <w:rFonts w:ascii="Times New Roman" w:eastAsia="SimSun" w:hAnsi="Times New Roman" w:cs="Mangal"/>
                <w:b/>
                <w:bCs/>
                <w:kern w:val="1"/>
                <w:sz w:val="20"/>
                <w:szCs w:val="20"/>
                <w:lang w:val="fr-FR" w:eastAsia="hi-IN" w:bidi="hi-IN"/>
              </w:rPr>
              <w:t xml:space="preserve"> “GHEORGHE IONESCU </w:t>
            </w:r>
            <w:r w:rsidRPr="007360A5">
              <w:rPr>
                <w:rFonts w:ascii="Times New Roman" w:eastAsia="SimSun" w:hAnsi="Times New Roman" w:cs="Mangal"/>
                <w:b/>
                <w:bCs/>
                <w:kern w:val="1"/>
                <w:sz w:val="20"/>
                <w:szCs w:val="20"/>
                <w:lang w:eastAsia="hi-IN" w:bidi="hi-IN"/>
              </w:rPr>
              <w:t>Ş</w:t>
            </w:r>
            <w:r w:rsidRPr="007360A5">
              <w:rPr>
                <w:rFonts w:ascii="Times New Roman" w:eastAsia="SimSun" w:hAnsi="Times New Roman" w:cs="Mangal"/>
                <w:b/>
                <w:bCs/>
                <w:kern w:val="1"/>
                <w:sz w:val="20"/>
                <w:szCs w:val="20"/>
                <w:lang w:val="fr-FR" w:eastAsia="hi-IN" w:bidi="hi-IN"/>
              </w:rPr>
              <w:t>IŞEȘTI”</w:t>
            </w:r>
          </w:p>
          <w:p w:rsidR="007360A5" w:rsidRPr="007360A5" w:rsidRDefault="007360A5" w:rsidP="007360A5">
            <w:pPr>
              <w:widowControl w:val="0"/>
              <w:suppressLineNumbers/>
              <w:pBdr>
                <w:left w:val="single" w:sz="4" w:space="4" w:color="auto"/>
                <w:right w:val="single" w:sz="4" w:space="4" w:color="auto"/>
              </w:pBdr>
              <w:suppressAutoHyphens/>
              <w:spacing w:after="0" w:line="360" w:lineRule="auto"/>
              <w:jc w:val="center"/>
              <w:rPr>
                <w:rFonts w:ascii="Times New Roman" w:eastAsia="SimSun" w:hAnsi="Times New Roman" w:cs="Mangal"/>
                <w:b/>
                <w:bCs/>
                <w:kern w:val="1"/>
                <w:sz w:val="20"/>
                <w:szCs w:val="20"/>
                <w:lang w:val="fr-FR" w:eastAsia="hi-IN" w:bidi="hi-IN"/>
              </w:rPr>
            </w:pPr>
            <w:r w:rsidRPr="007360A5">
              <w:rPr>
                <w:rFonts w:ascii="Times New Roman" w:eastAsia="SimSun" w:hAnsi="Times New Roman" w:cs="Mangal"/>
                <w:b/>
                <w:bCs/>
                <w:kern w:val="1"/>
                <w:sz w:val="20"/>
                <w:szCs w:val="20"/>
                <w:lang w:val="fr-FR" w:eastAsia="hi-IN" w:bidi="hi-IN"/>
              </w:rPr>
              <w:t>STAȚIUNEA DE CERCETARE-DEZVOLTARE AGRICOLĂ MĂRCULEȘTI</w:t>
            </w:r>
          </w:p>
          <w:p w:rsidR="007360A5" w:rsidRPr="007360A5" w:rsidRDefault="007360A5" w:rsidP="007360A5">
            <w:pPr>
              <w:widowControl w:val="0"/>
              <w:suppressLineNumbers/>
              <w:pBdr>
                <w:left w:val="single" w:sz="4" w:space="4" w:color="auto"/>
                <w:right w:val="single" w:sz="4" w:space="4" w:color="auto"/>
              </w:pBdr>
              <w:suppressAutoHyphens/>
              <w:spacing w:after="0" w:line="360" w:lineRule="auto"/>
              <w:jc w:val="center"/>
              <w:rPr>
                <w:rFonts w:ascii="Times New Roman" w:eastAsia="SimSun" w:hAnsi="Times New Roman" w:cs="Mangal"/>
                <w:b/>
                <w:bCs/>
                <w:kern w:val="1"/>
                <w:sz w:val="20"/>
                <w:szCs w:val="20"/>
                <w:lang w:val="fr-FR" w:eastAsia="hi-IN" w:bidi="hi-IN"/>
              </w:rPr>
            </w:pPr>
            <w:r w:rsidRPr="007360A5">
              <w:rPr>
                <w:rFonts w:ascii="Times New Roman" w:eastAsia="SimSun" w:hAnsi="Times New Roman" w:cs="Mangal"/>
                <w:kern w:val="1"/>
                <w:sz w:val="20"/>
                <w:szCs w:val="20"/>
                <w:lang w:val="fr-FR" w:eastAsia="hi-IN" w:bidi="hi-IN"/>
              </w:rPr>
              <w:t xml:space="preserve">Com. </w:t>
            </w:r>
            <w:proofErr w:type="spellStart"/>
            <w:r w:rsidRPr="007360A5">
              <w:rPr>
                <w:rFonts w:ascii="Times New Roman" w:eastAsia="SimSun" w:hAnsi="Times New Roman" w:cs="Mangal"/>
                <w:kern w:val="1"/>
                <w:sz w:val="20"/>
                <w:szCs w:val="20"/>
                <w:lang w:val="fr-FR" w:eastAsia="hi-IN" w:bidi="hi-IN"/>
              </w:rPr>
              <w:t>Perișoru</w:t>
            </w:r>
            <w:proofErr w:type="spellEnd"/>
            <w:r w:rsidRPr="007360A5">
              <w:rPr>
                <w:rFonts w:ascii="Times New Roman" w:eastAsia="SimSun" w:hAnsi="Times New Roman" w:cs="Mangal"/>
                <w:kern w:val="1"/>
                <w:sz w:val="20"/>
                <w:szCs w:val="20"/>
                <w:lang w:val="fr-FR" w:eastAsia="hi-IN" w:bidi="hi-IN"/>
              </w:rPr>
              <w:t xml:space="preserve">; </w:t>
            </w:r>
            <w:proofErr w:type="spellStart"/>
            <w:r w:rsidRPr="007360A5">
              <w:rPr>
                <w:rFonts w:ascii="Times New Roman" w:eastAsia="SimSun" w:hAnsi="Times New Roman" w:cs="Mangal"/>
                <w:kern w:val="1"/>
                <w:sz w:val="20"/>
                <w:szCs w:val="20"/>
                <w:lang w:val="fr-FR" w:eastAsia="hi-IN" w:bidi="hi-IN"/>
              </w:rPr>
              <w:t>Jud</w:t>
            </w:r>
            <w:proofErr w:type="spellEnd"/>
            <w:r w:rsidRPr="007360A5">
              <w:rPr>
                <w:rFonts w:ascii="Times New Roman" w:eastAsia="SimSun" w:hAnsi="Times New Roman" w:cs="Mangal"/>
                <w:kern w:val="1"/>
                <w:sz w:val="20"/>
                <w:szCs w:val="20"/>
                <w:lang w:val="fr-FR" w:eastAsia="hi-IN" w:bidi="hi-IN"/>
              </w:rPr>
              <w:t xml:space="preserve">. </w:t>
            </w:r>
            <w:proofErr w:type="spellStart"/>
            <w:r w:rsidRPr="007360A5">
              <w:rPr>
                <w:rFonts w:ascii="Times New Roman" w:eastAsia="SimSun" w:hAnsi="Times New Roman" w:cs="Mangal"/>
                <w:kern w:val="1"/>
                <w:sz w:val="20"/>
                <w:szCs w:val="20"/>
                <w:lang w:val="fr-FR" w:eastAsia="hi-IN" w:bidi="hi-IN"/>
              </w:rPr>
              <w:t>Călărași</w:t>
            </w:r>
            <w:proofErr w:type="spellEnd"/>
            <w:proofErr w:type="gramStart"/>
            <w:r w:rsidRPr="007360A5">
              <w:rPr>
                <w:rFonts w:ascii="Times New Roman" w:eastAsia="SimSun" w:hAnsi="Times New Roman" w:cs="Mangal"/>
                <w:b/>
                <w:bCs/>
                <w:kern w:val="1"/>
                <w:sz w:val="20"/>
                <w:szCs w:val="20"/>
                <w:lang w:val="fr-FR" w:eastAsia="hi-IN" w:bidi="hi-IN"/>
              </w:rPr>
              <w:t>,</w:t>
            </w:r>
            <w:proofErr w:type="spellStart"/>
            <w:r w:rsidRPr="007360A5">
              <w:rPr>
                <w:rFonts w:ascii="Times New Roman" w:eastAsia="SimSun" w:hAnsi="Times New Roman" w:cs="Mangal"/>
                <w:kern w:val="1"/>
                <w:sz w:val="20"/>
                <w:szCs w:val="20"/>
                <w:lang w:val="en-US" w:eastAsia="hi-IN" w:bidi="hi-IN"/>
              </w:rPr>
              <w:t>tel</w:t>
            </w:r>
            <w:proofErr w:type="spellEnd"/>
            <w:proofErr w:type="gramEnd"/>
            <w:r w:rsidRPr="007360A5">
              <w:rPr>
                <w:rFonts w:ascii="Times New Roman" w:eastAsia="SimSun" w:hAnsi="Times New Roman" w:cs="Mangal"/>
                <w:kern w:val="1"/>
                <w:sz w:val="20"/>
                <w:szCs w:val="20"/>
                <w:lang w:val="en-US" w:eastAsia="hi-IN" w:bidi="hi-IN"/>
              </w:rPr>
              <w:t>: 0242318293; fax: 0242313915</w:t>
            </w:r>
          </w:p>
          <w:p w:rsidR="007360A5" w:rsidRPr="007360A5" w:rsidRDefault="007360A5" w:rsidP="007360A5">
            <w:pPr>
              <w:widowControl w:val="0"/>
              <w:suppressLineNumbers/>
              <w:pBdr>
                <w:left w:val="single" w:sz="4" w:space="4" w:color="auto"/>
                <w:right w:val="single" w:sz="4" w:space="4" w:color="auto"/>
              </w:pBdr>
              <w:suppressAutoHyphens/>
              <w:spacing w:after="0" w:line="360" w:lineRule="auto"/>
              <w:jc w:val="center"/>
              <w:rPr>
                <w:rFonts w:ascii="Times New Roman" w:eastAsia="SimSun" w:hAnsi="Times New Roman" w:cs="Mangal"/>
                <w:kern w:val="1"/>
                <w:sz w:val="24"/>
                <w:szCs w:val="24"/>
                <w:lang w:val="en-US" w:eastAsia="hi-IN" w:bidi="hi-IN"/>
              </w:rPr>
            </w:pPr>
            <w:r w:rsidRPr="007360A5">
              <w:rPr>
                <w:rFonts w:ascii="Times New Roman" w:eastAsia="SimSun" w:hAnsi="Times New Roman" w:cs="Mangal"/>
                <w:kern w:val="1"/>
                <w:sz w:val="20"/>
                <w:szCs w:val="20"/>
                <w:lang w:val="en-US" w:eastAsia="hi-IN" w:bidi="hi-IN"/>
              </w:rPr>
              <w:t xml:space="preserve">e-mail: </w:t>
            </w:r>
            <w:hyperlink r:id="rId9" w:history="1">
              <w:r w:rsidRPr="007360A5">
                <w:rPr>
                  <w:rFonts w:ascii="Times New Roman" w:eastAsia="SimSun" w:hAnsi="Times New Roman" w:cs="Mangal"/>
                  <w:color w:val="0000FF"/>
                  <w:kern w:val="1"/>
                  <w:sz w:val="24"/>
                  <w:szCs w:val="24"/>
                  <w:u w:val="single"/>
                  <w:lang w:val="en-US" w:eastAsia="hi-IN" w:bidi="hi-IN"/>
                </w:rPr>
                <w:t>scdamarculesti@yahoo.com</w:t>
              </w:r>
            </w:hyperlink>
          </w:p>
        </w:tc>
      </w:tr>
    </w:tbl>
    <w:p w:rsidR="007360A5" w:rsidRDefault="007360A5" w:rsidP="007360A5">
      <w:pPr>
        <w:spacing w:after="0" w:line="360" w:lineRule="auto"/>
        <w:jc w:val="center"/>
        <w:rPr>
          <w:rFonts w:ascii="Times New Roman" w:hAnsi="Times New Roman" w:cs="Times New Roman"/>
          <w:b/>
          <w:sz w:val="28"/>
          <w:szCs w:val="28"/>
        </w:rPr>
      </w:pPr>
      <w:r>
        <w:rPr>
          <w:rFonts w:ascii="Times New Roman" w:eastAsia="SimSun" w:hAnsi="Times New Roman" w:cs="Mangal"/>
          <w:noProof/>
          <w:kern w:val="2"/>
          <w:sz w:val="24"/>
          <w:szCs w:val="24"/>
          <w:lang w:val="en-US" w:eastAsia="en-US"/>
        </w:rPr>
        <w:drawing>
          <wp:anchor distT="0" distB="0" distL="0" distR="0" simplePos="0" relativeHeight="251659264" behindDoc="0" locked="0" layoutInCell="1" allowOverlap="1" wp14:anchorId="3D3F18F6" wp14:editId="38AD7726">
            <wp:simplePos x="0" y="0"/>
            <wp:positionH relativeFrom="column">
              <wp:posOffset>-20955</wp:posOffset>
            </wp:positionH>
            <wp:positionV relativeFrom="paragraph">
              <wp:posOffset>200660</wp:posOffset>
            </wp:positionV>
            <wp:extent cx="1101725" cy="112903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1725" cy="11290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7360A5" w:rsidRDefault="007360A5" w:rsidP="007360A5">
      <w:pPr>
        <w:spacing w:after="0" w:line="360" w:lineRule="auto"/>
        <w:jc w:val="center"/>
        <w:rPr>
          <w:rFonts w:ascii="Times New Roman" w:hAnsi="Times New Roman" w:cs="Times New Roman"/>
          <w:b/>
          <w:sz w:val="28"/>
          <w:szCs w:val="28"/>
        </w:rPr>
      </w:pPr>
    </w:p>
    <w:p w:rsidR="00D552BB" w:rsidRPr="009410C9" w:rsidRDefault="00D552BB" w:rsidP="007360A5">
      <w:pPr>
        <w:spacing w:after="0" w:line="360" w:lineRule="auto"/>
        <w:jc w:val="center"/>
        <w:rPr>
          <w:rFonts w:ascii="Times New Roman" w:hAnsi="Times New Roman" w:cs="Times New Roman"/>
          <w:b/>
          <w:sz w:val="28"/>
          <w:szCs w:val="28"/>
        </w:rPr>
      </w:pPr>
      <w:r w:rsidRPr="009410C9">
        <w:rPr>
          <w:rFonts w:ascii="Times New Roman" w:hAnsi="Times New Roman" w:cs="Times New Roman"/>
          <w:b/>
          <w:sz w:val="28"/>
          <w:szCs w:val="28"/>
        </w:rPr>
        <w:t>Raport de activitate pentru anul 2023,</w:t>
      </w:r>
      <w:r w:rsidR="009410C9">
        <w:rPr>
          <w:rFonts w:ascii="Times New Roman" w:hAnsi="Times New Roman" w:cs="Times New Roman"/>
          <w:b/>
          <w:sz w:val="28"/>
          <w:szCs w:val="28"/>
        </w:rPr>
        <w:t xml:space="preserve"> </w:t>
      </w:r>
      <w:r w:rsidRPr="009410C9">
        <w:rPr>
          <w:rFonts w:ascii="Times New Roman" w:hAnsi="Times New Roman" w:cs="Times New Roman"/>
          <w:b/>
          <w:sz w:val="28"/>
          <w:szCs w:val="28"/>
        </w:rPr>
        <w:t>S.C.D.A  Mărculești</w:t>
      </w:r>
    </w:p>
    <w:p w:rsidR="00D552BB" w:rsidRDefault="00D552BB" w:rsidP="007360A5">
      <w:pPr>
        <w:spacing w:after="0" w:line="360" w:lineRule="auto"/>
        <w:jc w:val="both"/>
        <w:rPr>
          <w:rFonts w:asciiTheme="majorHAnsi" w:hAnsiTheme="majorHAnsi"/>
          <w:b/>
          <w:sz w:val="28"/>
          <w:szCs w:val="28"/>
        </w:rPr>
      </w:pPr>
    </w:p>
    <w:p w:rsidR="00D552BB" w:rsidRPr="00876FAE" w:rsidRDefault="001944DD" w:rsidP="007360A5">
      <w:pPr>
        <w:tabs>
          <w:tab w:val="left" w:pos="993"/>
        </w:tabs>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1. </w:t>
      </w:r>
      <w:r w:rsidR="00D552BB">
        <w:rPr>
          <w:rFonts w:ascii="Times New Roman" w:hAnsi="Times New Roman" w:cs="Times New Roman"/>
          <w:sz w:val="24"/>
          <w:szCs w:val="24"/>
        </w:rPr>
        <w:t>Numărul/</w:t>
      </w:r>
      <w:r w:rsidR="00D552BB" w:rsidRPr="00876FAE">
        <w:rPr>
          <w:rFonts w:ascii="Times New Roman" w:hAnsi="Times New Roman" w:cs="Times New Roman"/>
          <w:sz w:val="24"/>
          <w:szCs w:val="24"/>
        </w:rPr>
        <w:t>încadrarea în pr</w:t>
      </w:r>
      <w:r w:rsidR="00D552BB">
        <w:rPr>
          <w:rFonts w:ascii="Times New Roman" w:hAnsi="Times New Roman" w:cs="Times New Roman"/>
          <w:sz w:val="24"/>
          <w:szCs w:val="24"/>
        </w:rPr>
        <w:t>ograme de cercetare europene/</w:t>
      </w:r>
      <w:r>
        <w:rPr>
          <w:rFonts w:ascii="Times New Roman" w:hAnsi="Times New Roman" w:cs="Times New Roman"/>
          <w:sz w:val="24"/>
          <w:szCs w:val="24"/>
        </w:rPr>
        <w:t>naționale(</w:t>
      </w:r>
      <w:r w:rsidR="00D552BB" w:rsidRPr="00876FAE">
        <w:rPr>
          <w:rFonts w:ascii="Times New Roman" w:hAnsi="Times New Roman" w:cs="Times New Roman"/>
          <w:sz w:val="24"/>
          <w:szCs w:val="24"/>
        </w:rPr>
        <w:t>programe sectoriale, nucleu, PNDC, programe finanțate de MADR pri</w:t>
      </w:r>
      <w:r w:rsidR="00D552BB">
        <w:rPr>
          <w:rFonts w:ascii="Times New Roman" w:hAnsi="Times New Roman" w:cs="Times New Roman"/>
          <w:sz w:val="24"/>
          <w:szCs w:val="24"/>
        </w:rPr>
        <w:t>n subvenții de la buget, programe autofinanțate,</w:t>
      </w:r>
      <w:r w:rsidR="00D552BB" w:rsidRPr="00876FAE">
        <w:rPr>
          <w:rFonts w:ascii="Times New Roman" w:hAnsi="Times New Roman" w:cs="Times New Roman"/>
          <w:sz w:val="24"/>
          <w:szCs w:val="24"/>
        </w:rPr>
        <w:t xml:space="preserve"> etc.), ale proiectelor  contractate de unit</w:t>
      </w:r>
      <w:r w:rsidR="00D552BB">
        <w:rPr>
          <w:rFonts w:ascii="Times New Roman" w:hAnsi="Times New Roman" w:cs="Times New Roman"/>
          <w:sz w:val="24"/>
          <w:szCs w:val="24"/>
        </w:rPr>
        <w:t>atea de cercetare-dezvoltare,</w:t>
      </w:r>
      <w:r>
        <w:rPr>
          <w:rFonts w:ascii="Times New Roman" w:hAnsi="Times New Roman" w:cs="Times New Roman"/>
          <w:sz w:val="24"/>
          <w:szCs w:val="24"/>
        </w:rPr>
        <w:t xml:space="preserve"> calitatea deținută(director de proiect, partener):</w:t>
      </w:r>
    </w:p>
    <w:p w:rsidR="00D552BB" w:rsidRPr="00876FAE" w:rsidRDefault="00D552BB" w:rsidP="007360A5">
      <w:pPr>
        <w:spacing w:after="0" w:line="360" w:lineRule="auto"/>
        <w:ind w:firstLine="709"/>
        <w:jc w:val="both"/>
        <w:rPr>
          <w:rFonts w:ascii="Times New Roman" w:hAnsi="Times New Roman" w:cs="Times New Roman"/>
          <w:sz w:val="24"/>
          <w:szCs w:val="24"/>
        </w:rPr>
      </w:pPr>
      <w:r w:rsidRPr="00876FAE">
        <w:rPr>
          <w:rFonts w:ascii="Times New Roman" w:hAnsi="Times New Roman" w:cs="Times New Roman"/>
          <w:sz w:val="24"/>
          <w:szCs w:val="24"/>
        </w:rPr>
        <w:t>-</w:t>
      </w:r>
      <w:r w:rsidR="009410C9">
        <w:rPr>
          <w:rFonts w:ascii="Times New Roman" w:hAnsi="Times New Roman" w:cs="Times New Roman"/>
          <w:sz w:val="24"/>
          <w:szCs w:val="24"/>
        </w:rPr>
        <w:t xml:space="preserve"> </w:t>
      </w:r>
      <w:r w:rsidRPr="00876FAE">
        <w:rPr>
          <w:rFonts w:ascii="Times New Roman" w:hAnsi="Times New Roman" w:cs="Times New Roman"/>
          <w:sz w:val="24"/>
          <w:szCs w:val="24"/>
        </w:rPr>
        <w:t>pr</w:t>
      </w:r>
      <w:r w:rsidR="004E5BE0">
        <w:rPr>
          <w:rFonts w:ascii="Times New Roman" w:hAnsi="Times New Roman" w:cs="Times New Roman"/>
          <w:sz w:val="24"/>
          <w:szCs w:val="24"/>
        </w:rPr>
        <w:t>ograme finanțate de ASAS: -</w:t>
      </w:r>
      <w:r w:rsidR="001944DD">
        <w:rPr>
          <w:rFonts w:ascii="Times New Roman" w:hAnsi="Times New Roman" w:cs="Times New Roman"/>
          <w:sz w:val="24"/>
          <w:szCs w:val="24"/>
        </w:rPr>
        <w:t>;</w:t>
      </w:r>
    </w:p>
    <w:p w:rsidR="00D552BB" w:rsidRDefault="00D552BB" w:rsidP="007360A5">
      <w:pPr>
        <w:spacing w:after="0" w:line="360" w:lineRule="auto"/>
        <w:ind w:firstLine="709"/>
        <w:jc w:val="both"/>
        <w:rPr>
          <w:rFonts w:ascii="Times New Roman" w:hAnsi="Times New Roman" w:cs="Times New Roman"/>
          <w:sz w:val="24"/>
          <w:szCs w:val="24"/>
        </w:rPr>
      </w:pPr>
      <w:r w:rsidRPr="00876FAE">
        <w:rPr>
          <w:rFonts w:ascii="Times New Roman" w:hAnsi="Times New Roman" w:cs="Times New Roman"/>
          <w:sz w:val="24"/>
          <w:szCs w:val="24"/>
        </w:rPr>
        <w:t>-</w:t>
      </w:r>
      <w:r w:rsidR="009410C9">
        <w:rPr>
          <w:rFonts w:ascii="Times New Roman" w:hAnsi="Times New Roman" w:cs="Times New Roman"/>
          <w:sz w:val="24"/>
          <w:szCs w:val="24"/>
        </w:rPr>
        <w:t xml:space="preserve"> </w:t>
      </w:r>
      <w:r w:rsidRPr="00876FAE">
        <w:rPr>
          <w:rFonts w:ascii="Times New Roman" w:hAnsi="Times New Roman" w:cs="Times New Roman"/>
          <w:sz w:val="24"/>
          <w:szCs w:val="24"/>
        </w:rPr>
        <w:t>programe susținute din fonduri proprii:</w:t>
      </w:r>
      <w:r w:rsidR="001944DD">
        <w:rPr>
          <w:rFonts w:ascii="Times New Roman" w:hAnsi="Times New Roman" w:cs="Times New Roman"/>
          <w:sz w:val="24"/>
          <w:szCs w:val="24"/>
        </w:rPr>
        <w:t xml:space="preserve"> </w:t>
      </w:r>
      <w:r w:rsidR="004E5BE0">
        <w:rPr>
          <w:rFonts w:ascii="Times New Roman" w:hAnsi="Times New Roman" w:cs="Times New Roman"/>
          <w:sz w:val="24"/>
          <w:szCs w:val="24"/>
        </w:rPr>
        <w:t>4,</w:t>
      </w:r>
      <w:r w:rsidRPr="00876FAE">
        <w:rPr>
          <w:rFonts w:ascii="Times New Roman" w:hAnsi="Times New Roman" w:cs="Times New Roman"/>
          <w:sz w:val="24"/>
          <w:szCs w:val="24"/>
        </w:rPr>
        <w:t xml:space="preserve"> calita</w:t>
      </w:r>
      <w:r>
        <w:rPr>
          <w:rFonts w:ascii="Times New Roman" w:hAnsi="Times New Roman" w:cs="Times New Roman"/>
          <w:sz w:val="24"/>
          <w:szCs w:val="24"/>
        </w:rPr>
        <w:t>tea deținută</w:t>
      </w:r>
      <w:r w:rsidR="004E5BE0">
        <w:rPr>
          <w:rFonts w:ascii="Times New Roman" w:hAnsi="Times New Roman" w:cs="Times New Roman"/>
          <w:sz w:val="24"/>
          <w:szCs w:val="24"/>
        </w:rPr>
        <w:t xml:space="preserve"> </w:t>
      </w:r>
      <w:r>
        <w:rPr>
          <w:rFonts w:ascii="Times New Roman" w:hAnsi="Times New Roman" w:cs="Times New Roman"/>
          <w:sz w:val="24"/>
          <w:szCs w:val="24"/>
        </w:rPr>
        <w:t>-</w:t>
      </w:r>
      <w:r w:rsidR="004E5BE0">
        <w:rPr>
          <w:rFonts w:ascii="Times New Roman" w:hAnsi="Times New Roman" w:cs="Times New Roman"/>
          <w:sz w:val="24"/>
          <w:szCs w:val="24"/>
        </w:rPr>
        <w:t xml:space="preserve"> executant</w:t>
      </w:r>
      <w:r w:rsidR="001944DD">
        <w:rPr>
          <w:rFonts w:ascii="Times New Roman" w:hAnsi="Times New Roman" w:cs="Times New Roman"/>
          <w:sz w:val="24"/>
          <w:szCs w:val="24"/>
        </w:rPr>
        <w:t>.</w:t>
      </w:r>
    </w:p>
    <w:p w:rsidR="00D552BB" w:rsidRDefault="00D552BB" w:rsidP="007360A5">
      <w:pPr>
        <w:spacing w:after="0" w:line="360" w:lineRule="auto"/>
        <w:ind w:firstLine="709"/>
        <w:jc w:val="both"/>
        <w:rPr>
          <w:rFonts w:ascii="Times New Roman" w:hAnsi="Times New Roman" w:cs="Times New Roman"/>
          <w:sz w:val="24"/>
          <w:szCs w:val="24"/>
        </w:rPr>
      </w:pPr>
    </w:p>
    <w:p w:rsidR="00D552BB" w:rsidRDefault="00D552BB" w:rsidP="007360A5">
      <w:pPr>
        <w:spacing w:after="0" w:line="360" w:lineRule="auto"/>
        <w:ind w:firstLine="709"/>
        <w:jc w:val="both"/>
        <w:rPr>
          <w:rFonts w:ascii="Times New Roman" w:hAnsi="Times New Roman" w:cs="Times New Roman"/>
          <w:sz w:val="24"/>
          <w:szCs w:val="24"/>
        </w:rPr>
      </w:pPr>
      <w:r w:rsidRPr="000328BE">
        <w:rPr>
          <w:rFonts w:ascii="Times New Roman" w:hAnsi="Times New Roman" w:cs="Times New Roman"/>
          <w:b/>
          <w:sz w:val="24"/>
          <w:szCs w:val="24"/>
        </w:rPr>
        <w:t>2</w:t>
      </w:r>
      <w:r>
        <w:rPr>
          <w:rFonts w:ascii="Times New Roman" w:hAnsi="Times New Roman" w:cs="Times New Roman"/>
          <w:sz w:val="24"/>
          <w:szCs w:val="24"/>
        </w:rPr>
        <w:t>.</w:t>
      </w:r>
      <w:r w:rsidR="001944DD">
        <w:rPr>
          <w:rFonts w:ascii="Times New Roman" w:hAnsi="Times New Roman" w:cs="Times New Roman"/>
          <w:sz w:val="24"/>
          <w:szCs w:val="24"/>
        </w:rPr>
        <w:t xml:space="preserve"> </w:t>
      </w:r>
      <w:r>
        <w:rPr>
          <w:rFonts w:ascii="Times New Roman" w:hAnsi="Times New Roman" w:cs="Times New Roman"/>
          <w:sz w:val="24"/>
          <w:szCs w:val="24"/>
        </w:rPr>
        <w:t>Obiectivele proiectelor de cercetare contractate la nivel european/național, ale celor finanțate de la bugetul de stat prin MADR și ale cercetărilor proprii de profil, susținute din venituri proprii:</w:t>
      </w:r>
    </w:p>
    <w:p w:rsidR="00D552BB" w:rsidRPr="00FA30D2" w:rsidRDefault="00FA30D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1944DD">
        <w:rPr>
          <w:rFonts w:ascii="Times New Roman" w:hAnsi="Times New Roman" w:cs="Times New Roman"/>
          <w:sz w:val="24"/>
          <w:szCs w:val="24"/>
        </w:rPr>
        <w:t xml:space="preserve"> </w:t>
      </w:r>
      <w:r w:rsidR="00D552BB" w:rsidRPr="00FA30D2">
        <w:rPr>
          <w:rFonts w:ascii="Times New Roman" w:hAnsi="Times New Roman" w:cs="Times New Roman"/>
          <w:sz w:val="24"/>
          <w:szCs w:val="24"/>
        </w:rPr>
        <w:t>Obiectivele proiectelor finanțate de la buget și ale proiectelor din venituri proprii:</w:t>
      </w:r>
    </w:p>
    <w:p w:rsidR="004E5BE0" w:rsidRDefault="004E5BE0" w:rsidP="007360A5">
      <w:pPr>
        <w:spacing w:after="0" w:line="360" w:lineRule="auto"/>
        <w:ind w:firstLine="709"/>
        <w:jc w:val="both"/>
        <w:rPr>
          <w:rFonts w:ascii="Times New Roman" w:hAnsi="Times New Roman" w:cs="Times New Roman"/>
          <w:b/>
          <w:sz w:val="24"/>
          <w:szCs w:val="24"/>
        </w:rPr>
      </w:pPr>
    </w:p>
    <w:p w:rsidR="004E5BE0" w:rsidRDefault="004E5BE0" w:rsidP="007360A5">
      <w:pPr>
        <w:spacing w:after="0" w:line="360" w:lineRule="auto"/>
        <w:ind w:firstLine="709"/>
        <w:jc w:val="both"/>
        <w:rPr>
          <w:rFonts w:ascii="Times New Roman" w:hAnsi="Times New Roman" w:cs="Times New Roman"/>
          <w:b/>
          <w:sz w:val="24"/>
          <w:szCs w:val="24"/>
        </w:rPr>
      </w:pPr>
      <w:r w:rsidRPr="00D804B2">
        <w:rPr>
          <w:rFonts w:ascii="Times New Roman" w:hAnsi="Times New Roman" w:cs="Times New Roman"/>
          <w:b/>
          <w:sz w:val="24"/>
          <w:szCs w:val="24"/>
        </w:rPr>
        <w:t>Proiecte finanțate din venituri proprii</w:t>
      </w:r>
    </w:p>
    <w:p w:rsidR="004E5BE0" w:rsidRDefault="004E5BE0" w:rsidP="007360A5">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Teme de cercetare proprii</w:t>
      </w:r>
    </w:p>
    <w:p w:rsidR="00D552BB" w:rsidRDefault="004E5BE0" w:rsidP="007360A5">
      <w:pPr>
        <w:pStyle w:val="ListParagraph"/>
        <w:numPr>
          <w:ilvl w:val="0"/>
          <w:numId w:val="1"/>
        </w:numPr>
        <w:spacing w:after="0" w:line="360" w:lineRule="auto"/>
        <w:ind w:left="709" w:firstLine="360"/>
        <w:jc w:val="both"/>
        <w:rPr>
          <w:rFonts w:ascii="Times New Roman" w:hAnsi="Times New Roman" w:cs="Times New Roman"/>
          <w:sz w:val="24"/>
          <w:szCs w:val="24"/>
        </w:rPr>
      </w:pPr>
      <w:r w:rsidRPr="00FA30D2">
        <w:rPr>
          <w:rFonts w:ascii="Times New Roman" w:hAnsi="Times New Roman" w:cs="Times New Roman"/>
          <w:sz w:val="24"/>
          <w:szCs w:val="24"/>
        </w:rPr>
        <w:t xml:space="preserve">Testarea ecologică pentru introducerea în cultură a unor genotipuri noi de grâu de toamnă în condițiile pedoclimatice specifice </w:t>
      </w:r>
      <w:r>
        <w:rPr>
          <w:rFonts w:ascii="Times New Roman" w:hAnsi="Times New Roman" w:cs="Times New Roman"/>
          <w:sz w:val="24"/>
          <w:szCs w:val="24"/>
        </w:rPr>
        <w:t>Bărăganului de sud-est;</w:t>
      </w:r>
    </w:p>
    <w:p w:rsidR="004E5BE0" w:rsidRPr="00FA30D2" w:rsidRDefault="004E5BE0" w:rsidP="007360A5">
      <w:pPr>
        <w:pStyle w:val="ListParagraph"/>
        <w:numPr>
          <w:ilvl w:val="0"/>
          <w:numId w:val="1"/>
        </w:numPr>
        <w:spacing w:after="0" w:line="360" w:lineRule="auto"/>
        <w:ind w:left="709" w:firstLine="360"/>
        <w:jc w:val="both"/>
        <w:rPr>
          <w:rFonts w:ascii="Times New Roman" w:hAnsi="Times New Roman" w:cs="Times New Roman"/>
          <w:sz w:val="24"/>
          <w:szCs w:val="24"/>
        </w:rPr>
      </w:pPr>
      <w:r w:rsidRPr="00FA30D2">
        <w:rPr>
          <w:rFonts w:ascii="Times New Roman" w:hAnsi="Times New Roman" w:cs="Times New Roman"/>
          <w:sz w:val="24"/>
          <w:szCs w:val="24"/>
        </w:rPr>
        <w:t>Influența îngrășămintelor cu azot, fosfor și potasiu asupra producției la grâu, porumb și soia în experiențele de lungă durată</w:t>
      </w:r>
      <w:r>
        <w:rPr>
          <w:rFonts w:ascii="Times New Roman" w:hAnsi="Times New Roman" w:cs="Times New Roman"/>
          <w:sz w:val="24"/>
          <w:szCs w:val="24"/>
        </w:rPr>
        <w:t xml:space="preserve"> </w:t>
      </w:r>
      <w:r w:rsidRPr="00FA30D2">
        <w:rPr>
          <w:rFonts w:ascii="Times New Roman" w:hAnsi="Times New Roman" w:cs="Times New Roman"/>
          <w:sz w:val="24"/>
          <w:szCs w:val="24"/>
        </w:rPr>
        <w:t>- anul III</w:t>
      </w:r>
      <w:r>
        <w:rPr>
          <w:rFonts w:ascii="Times New Roman" w:hAnsi="Times New Roman" w:cs="Times New Roman"/>
          <w:sz w:val="24"/>
          <w:szCs w:val="24"/>
        </w:rPr>
        <w:t>;</w:t>
      </w:r>
    </w:p>
    <w:p w:rsidR="004E5BE0" w:rsidRPr="00FA30D2" w:rsidRDefault="004E5BE0" w:rsidP="007360A5">
      <w:pPr>
        <w:pStyle w:val="ListParagraph"/>
        <w:numPr>
          <w:ilvl w:val="0"/>
          <w:numId w:val="1"/>
        </w:numPr>
        <w:spacing w:after="0" w:line="360" w:lineRule="auto"/>
        <w:ind w:left="709" w:firstLine="360"/>
        <w:jc w:val="both"/>
        <w:rPr>
          <w:rFonts w:ascii="Times New Roman" w:hAnsi="Times New Roman" w:cs="Times New Roman"/>
          <w:sz w:val="24"/>
          <w:szCs w:val="24"/>
        </w:rPr>
      </w:pPr>
      <w:r w:rsidRPr="00FA30D2">
        <w:rPr>
          <w:rFonts w:ascii="Times New Roman" w:hAnsi="Times New Roman" w:cs="Times New Roman"/>
          <w:sz w:val="24"/>
          <w:szCs w:val="24"/>
        </w:rPr>
        <w:t>Loturi demonstrative la cultura de grâu, floarea-soarelui,</w:t>
      </w:r>
      <w:r>
        <w:rPr>
          <w:rFonts w:ascii="Times New Roman" w:hAnsi="Times New Roman" w:cs="Times New Roman"/>
          <w:sz w:val="24"/>
          <w:szCs w:val="24"/>
        </w:rPr>
        <w:t xml:space="preserve"> </w:t>
      </w:r>
      <w:r w:rsidRPr="00FA30D2">
        <w:rPr>
          <w:rFonts w:ascii="Times New Roman" w:hAnsi="Times New Roman" w:cs="Times New Roman"/>
          <w:sz w:val="24"/>
          <w:szCs w:val="24"/>
        </w:rPr>
        <w:t>orz și porumb,</w:t>
      </w:r>
      <w:r>
        <w:rPr>
          <w:rFonts w:ascii="Times New Roman" w:hAnsi="Times New Roman" w:cs="Times New Roman"/>
          <w:sz w:val="24"/>
          <w:szCs w:val="24"/>
        </w:rPr>
        <w:t xml:space="preserve"> </w:t>
      </w:r>
      <w:r w:rsidRPr="00FA30D2">
        <w:rPr>
          <w:rFonts w:ascii="Times New Roman" w:hAnsi="Times New Roman" w:cs="Times New Roman"/>
          <w:sz w:val="24"/>
          <w:szCs w:val="24"/>
        </w:rPr>
        <w:t>sorg și soia.</w:t>
      </w:r>
    </w:p>
    <w:p w:rsidR="00D552BB" w:rsidRPr="004E5BE0" w:rsidRDefault="004E5BE0" w:rsidP="007360A5">
      <w:pPr>
        <w:pStyle w:val="ListParagraph"/>
        <w:numPr>
          <w:ilvl w:val="0"/>
          <w:numId w:val="1"/>
        </w:numPr>
        <w:spacing w:after="0" w:line="360" w:lineRule="auto"/>
        <w:ind w:left="709" w:firstLine="360"/>
        <w:jc w:val="both"/>
        <w:rPr>
          <w:rFonts w:ascii="Times New Roman" w:hAnsi="Times New Roman" w:cs="Times New Roman"/>
          <w:sz w:val="24"/>
          <w:szCs w:val="24"/>
        </w:rPr>
      </w:pPr>
      <w:r w:rsidRPr="00FA30D2">
        <w:rPr>
          <w:rFonts w:ascii="Times New Roman" w:hAnsi="Times New Roman" w:cs="Times New Roman"/>
          <w:sz w:val="24"/>
          <w:szCs w:val="24"/>
        </w:rPr>
        <w:t>Efectul desimii de semănat asupra producției și ca</w:t>
      </w:r>
      <w:r>
        <w:rPr>
          <w:rFonts w:ascii="Times New Roman" w:hAnsi="Times New Roman" w:cs="Times New Roman"/>
          <w:sz w:val="24"/>
          <w:szCs w:val="24"/>
        </w:rPr>
        <w:t xml:space="preserve">lității acesteia la grâu în </w:t>
      </w:r>
      <w:r w:rsidRPr="00FA30D2">
        <w:rPr>
          <w:rFonts w:ascii="Times New Roman" w:hAnsi="Times New Roman" w:cs="Times New Roman"/>
          <w:sz w:val="24"/>
          <w:szCs w:val="24"/>
        </w:rPr>
        <w:t>condițiile de la S.C.D.A Mărculești.</w:t>
      </w:r>
      <w:r w:rsidR="00D552BB" w:rsidRPr="004E5BE0">
        <w:rPr>
          <w:rFonts w:ascii="Times New Roman" w:hAnsi="Times New Roman" w:cs="Times New Roman"/>
          <w:sz w:val="24"/>
          <w:szCs w:val="24"/>
        </w:rPr>
        <w:t xml:space="preserve">  </w:t>
      </w:r>
    </w:p>
    <w:p w:rsidR="00D552BB" w:rsidRDefault="00D552BB" w:rsidP="007360A5">
      <w:pPr>
        <w:spacing w:after="0" w:line="360" w:lineRule="auto"/>
        <w:ind w:firstLine="709"/>
        <w:jc w:val="both"/>
        <w:rPr>
          <w:rFonts w:ascii="Times New Roman" w:hAnsi="Times New Roman" w:cs="Times New Roman"/>
          <w:sz w:val="24"/>
          <w:szCs w:val="24"/>
        </w:rPr>
      </w:pPr>
    </w:p>
    <w:p w:rsidR="00957C21" w:rsidRDefault="00957C21" w:rsidP="007360A5">
      <w:pPr>
        <w:spacing w:after="0" w:line="360" w:lineRule="auto"/>
        <w:ind w:firstLine="709"/>
        <w:jc w:val="both"/>
        <w:rPr>
          <w:rFonts w:ascii="Times New Roman" w:hAnsi="Times New Roman" w:cs="Times New Roman"/>
          <w:sz w:val="24"/>
          <w:szCs w:val="24"/>
        </w:rPr>
      </w:pPr>
    </w:p>
    <w:p w:rsidR="00FA30D2" w:rsidRDefault="00FA30D2" w:rsidP="007360A5">
      <w:pPr>
        <w:spacing w:after="0" w:line="360" w:lineRule="auto"/>
        <w:ind w:firstLine="709"/>
        <w:jc w:val="both"/>
        <w:rPr>
          <w:rFonts w:ascii="Times New Roman" w:hAnsi="Times New Roman" w:cs="Times New Roman"/>
          <w:sz w:val="24"/>
          <w:szCs w:val="24"/>
        </w:rPr>
      </w:pPr>
      <w:r w:rsidRPr="00CA5970">
        <w:rPr>
          <w:rFonts w:ascii="Times New Roman" w:hAnsi="Times New Roman" w:cs="Times New Roman"/>
          <w:b/>
          <w:sz w:val="24"/>
          <w:szCs w:val="24"/>
        </w:rPr>
        <w:lastRenderedPageBreak/>
        <w:t>3</w:t>
      </w:r>
      <w:r>
        <w:rPr>
          <w:rFonts w:ascii="Times New Roman" w:hAnsi="Times New Roman" w:cs="Times New Roman"/>
          <w:sz w:val="24"/>
          <w:szCs w:val="24"/>
        </w:rPr>
        <w:t>.</w:t>
      </w:r>
      <w:r w:rsidR="00921F61">
        <w:rPr>
          <w:rFonts w:ascii="Times New Roman" w:hAnsi="Times New Roman" w:cs="Times New Roman"/>
          <w:sz w:val="24"/>
          <w:szCs w:val="24"/>
        </w:rPr>
        <w:t xml:space="preserve"> </w:t>
      </w:r>
      <w:r>
        <w:rPr>
          <w:rFonts w:ascii="Times New Roman" w:hAnsi="Times New Roman" w:cs="Times New Roman"/>
          <w:sz w:val="24"/>
          <w:szCs w:val="24"/>
        </w:rPr>
        <w:t>Rezultatele obținute pentru fiecare obiectiv, prezentate în mod concret și sintetic</w:t>
      </w:r>
    </w:p>
    <w:p w:rsidR="00FA30D2" w:rsidRDefault="00921F61" w:rsidP="007360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FA30D2">
        <w:rPr>
          <w:rFonts w:ascii="Times New Roman" w:hAnsi="Times New Roman" w:cs="Times New Roman"/>
          <w:sz w:val="24"/>
          <w:szCs w:val="24"/>
        </w:rPr>
        <w:t xml:space="preserve">fără  referire la proiecte), cu evidențierea rezultatelor valorificate în anul de referință sau în curs </w:t>
      </w:r>
      <w:r w:rsidR="004A722C">
        <w:rPr>
          <w:rFonts w:ascii="Times New Roman" w:hAnsi="Times New Roman" w:cs="Times New Roman"/>
          <w:sz w:val="24"/>
          <w:szCs w:val="24"/>
        </w:rPr>
        <w:t>de valorificare.</w:t>
      </w:r>
    </w:p>
    <w:p w:rsidR="004A722C" w:rsidRDefault="004A722C" w:rsidP="007360A5">
      <w:pPr>
        <w:spacing w:after="0" w:line="360" w:lineRule="auto"/>
        <w:jc w:val="both"/>
        <w:rPr>
          <w:rFonts w:ascii="Times New Roman" w:hAnsi="Times New Roman" w:cs="Times New Roman"/>
          <w:sz w:val="24"/>
          <w:szCs w:val="24"/>
        </w:rPr>
      </w:pPr>
    </w:p>
    <w:p w:rsidR="00FA30D2" w:rsidRDefault="00FA30D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Scopul cercetării agricole este acela de a îmbunătăți soiurile și hibrizii pentru o producție mai mare și mai stabilă, iar plantele să reziste condițiilor climatice tot mai aprige de la un an la altul.</w:t>
      </w:r>
      <w:r w:rsidR="00921F61">
        <w:rPr>
          <w:rFonts w:ascii="Times New Roman" w:hAnsi="Times New Roman" w:cs="Times New Roman"/>
          <w:sz w:val="24"/>
          <w:szCs w:val="24"/>
        </w:rPr>
        <w:t xml:space="preserve"> </w:t>
      </w:r>
      <w:r>
        <w:rPr>
          <w:rFonts w:ascii="Times New Roman" w:hAnsi="Times New Roman" w:cs="Times New Roman"/>
          <w:sz w:val="24"/>
          <w:szCs w:val="24"/>
        </w:rPr>
        <w:t>Cercetătorii trebuie să găsească soluții noi, astfel ca plantele să fie protejate împotriva bolilor și dăunătorilor, dăunători care au devenit polifagi, iar bolile</w:t>
      </w:r>
      <w:r w:rsidR="00921F61">
        <w:rPr>
          <w:rFonts w:ascii="Times New Roman" w:hAnsi="Times New Roman" w:cs="Times New Roman"/>
          <w:sz w:val="24"/>
          <w:szCs w:val="24"/>
        </w:rPr>
        <w:t>,</w:t>
      </w:r>
      <w:r>
        <w:rPr>
          <w:rFonts w:ascii="Times New Roman" w:hAnsi="Times New Roman" w:cs="Times New Roman"/>
          <w:sz w:val="24"/>
          <w:szCs w:val="24"/>
        </w:rPr>
        <w:t xml:space="preserve"> din cauza că iernile</w:t>
      </w:r>
      <w:r w:rsidR="00921F61">
        <w:rPr>
          <w:rFonts w:ascii="Times New Roman" w:hAnsi="Times New Roman" w:cs="Times New Roman"/>
          <w:sz w:val="24"/>
          <w:szCs w:val="24"/>
        </w:rPr>
        <w:t xml:space="preserve"> au devenit din ce în ce mai blâ</w:t>
      </w:r>
      <w:r>
        <w:rPr>
          <w:rFonts w:ascii="Times New Roman" w:hAnsi="Times New Roman" w:cs="Times New Roman"/>
          <w:sz w:val="24"/>
          <w:szCs w:val="24"/>
        </w:rPr>
        <w:t>nde</w:t>
      </w:r>
      <w:r w:rsidR="00921F61">
        <w:rPr>
          <w:rFonts w:ascii="Times New Roman" w:hAnsi="Times New Roman" w:cs="Times New Roman"/>
          <w:sz w:val="24"/>
          <w:szCs w:val="24"/>
        </w:rPr>
        <w:t>,</w:t>
      </w:r>
      <w:r>
        <w:rPr>
          <w:rFonts w:ascii="Times New Roman" w:hAnsi="Times New Roman" w:cs="Times New Roman"/>
          <w:sz w:val="24"/>
          <w:szCs w:val="24"/>
        </w:rPr>
        <w:t xml:space="preserve"> sunt prezente în culturile agricole, fiind nevoie de un număr mai ridicat de tratamente fitosanitare pentru obținerea unor produse sănătoase.</w:t>
      </w:r>
    </w:p>
    <w:p w:rsidR="00FA30D2" w:rsidRDefault="00FA30D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Activitatea de cercetare a stațiunii Mărculești este recunoscută atât în zona de influență a acesteia cât și pe plan internațional(colaborare cu firme străine).</w:t>
      </w:r>
    </w:p>
    <w:p w:rsidR="00FA30D2" w:rsidRDefault="00FA30D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Pentru ca nevoia de hrană să fie acoperită este nevoie de sporirea producției agricole prin introducerea de soiuri și hibrizi noi de grâu, porumb, floarea-soarelui, mai productivi, toleranți  la stresul termic,</w:t>
      </w:r>
      <w:r w:rsidR="00921F61">
        <w:rPr>
          <w:rFonts w:ascii="Times New Roman" w:hAnsi="Times New Roman" w:cs="Times New Roman"/>
          <w:sz w:val="24"/>
          <w:szCs w:val="24"/>
        </w:rPr>
        <w:t xml:space="preserve"> hidric și  arșiță </w:t>
      </w:r>
      <w:r>
        <w:rPr>
          <w:rFonts w:ascii="Times New Roman" w:hAnsi="Times New Roman" w:cs="Times New Roman"/>
          <w:sz w:val="24"/>
          <w:szCs w:val="24"/>
        </w:rPr>
        <w:t xml:space="preserve"> atmosferică.</w:t>
      </w:r>
    </w:p>
    <w:p w:rsidR="00FA30D2" w:rsidRDefault="00FA30D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În ultimii ani asistăm</w:t>
      </w:r>
      <w:r w:rsidR="00921F61">
        <w:rPr>
          <w:rFonts w:ascii="Times New Roman" w:hAnsi="Times New Roman" w:cs="Times New Roman"/>
          <w:sz w:val="24"/>
          <w:szCs w:val="24"/>
        </w:rPr>
        <w:t xml:space="preserve"> la fenomene climatice extreme(</w:t>
      </w:r>
      <w:r>
        <w:rPr>
          <w:rFonts w:ascii="Times New Roman" w:hAnsi="Times New Roman" w:cs="Times New Roman"/>
          <w:sz w:val="24"/>
          <w:szCs w:val="24"/>
        </w:rPr>
        <w:t>ani tot mai mulți cu secetă , ierni blânde care permit înmulțirea bolilor și dăunătorilor, temperaturi extrem de ridicate) care influențează negativ producția de cereale și plante tehnice, determi</w:t>
      </w:r>
      <w:r w:rsidR="008313F2">
        <w:rPr>
          <w:rFonts w:ascii="Times New Roman" w:hAnsi="Times New Roman" w:cs="Times New Roman"/>
          <w:sz w:val="24"/>
          <w:szCs w:val="24"/>
        </w:rPr>
        <w:t>nând scăderea producțiilor sau î</w:t>
      </w:r>
      <w:r>
        <w:rPr>
          <w:rFonts w:ascii="Times New Roman" w:hAnsi="Times New Roman" w:cs="Times New Roman"/>
          <w:sz w:val="24"/>
          <w:szCs w:val="24"/>
        </w:rPr>
        <w:t>n unele cazuri compromiterea în totalitate.</w:t>
      </w:r>
    </w:p>
    <w:p w:rsidR="00A55539" w:rsidRDefault="00FA30D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Din datele statistice analizate la SCDA Mărculești, anul agricol 2022-2023 a fost un an </w:t>
      </w:r>
      <w:r w:rsidR="00A55539">
        <w:rPr>
          <w:rFonts w:ascii="Times New Roman" w:hAnsi="Times New Roman" w:cs="Times New Roman"/>
          <w:sz w:val="24"/>
          <w:szCs w:val="24"/>
        </w:rPr>
        <w:t xml:space="preserve">extrem de </w:t>
      </w:r>
      <w:r>
        <w:rPr>
          <w:rFonts w:ascii="Times New Roman" w:hAnsi="Times New Roman" w:cs="Times New Roman"/>
          <w:sz w:val="24"/>
          <w:szCs w:val="24"/>
        </w:rPr>
        <w:t>secetos, a debutat bine la început, precipitațiile căzute în toamna au ajutat la o bună pregătire a patului germinativ pentru semănatul</w:t>
      </w:r>
      <w:r w:rsidR="00A55539">
        <w:rPr>
          <w:rFonts w:ascii="Times New Roman" w:hAnsi="Times New Roman" w:cs="Times New Roman"/>
          <w:sz w:val="24"/>
          <w:szCs w:val="24"/>
        </w:rPr>
        <w:t xml:space="preserve"> culturii de rapiță și</w:t>
      </w:r>
      <w:r>
        <w:rPr>
          <w:rFonts w:ascii="Times New Roman" w:hAnsi="Times New Roman" w:cs="Times New Roman"/>
          <w:sz w:val="24"/>
          <w:szCs w:val="24"/>
        </w:rPr>
        <w:t xml:space="preserve"> grâului,</w:t>
      </w:r>
      <w:r w:rsidR="00A55539">
        <w:rPr>
          <w:rFonts w:ascii="Times New Roman" w:hAnsi="Times New Roman" w:cs="Times New Roman"/>
          <w:sz w:val="24"/>
          <w:szCs w:val="24"/>
        </w:rPr>
        <w:t>au fost suficiente pentru răsărirea culturii de rapiță, dar insuficiente pentru răsărirea grâului.</w:t>
      </w:r>
    </w:p>
    <w:p w:rsidR="00A55539" w:rsidRDefault="00A55539"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Anul 2023 a fost unul extrem de secetos, culturile înființate în primăvară au avut un start bun, dar până să ajungă la maturitate au fost compromise de seceta pedologică cât și cea atmosferică, iar pe data de  6.08.2023 la S.C.D.A Mărculești s-a</w:t>
      </w:r>
      <w:r w:rsidR="00FB3E6A">
        <w:rPr>
          <w:rFonts w:ascii="Times New Roman" w:hAnsi="Times New Roman" w:cs="Times New Roman"/>
          <w:sz w:val="24"/>
          <w:szCs w:val="24"/>
        </w:rPr>
        <w:t xml:space="preserve"> produs o cădere masivă de grindină</w:t>
      </w:r>
      <w:r>
        <w:rPr>
          <w:rFonts w:ascii="Times New Roman" w:hAnsi="Times New Roman" w:cs="Times New Roman"/>
          <w:sz w:val="24"/>
          <w:szCs w:val="24"/>
        </w:rPr>
        <w:t xml:space="preserve"> distrugând experiențele de lungă durată cu soia și porumb în proporție de 90 la sută,</w:t>
      </w:r>
      <w:r w:rsidR="008313F2">
        <w:rPr>
          <w:rFonts w:ascii="Times New Roman" w:hAnsi="Times New Roman" w:cs="Times New Roman"/>
          <w:sz w:val="24"/>
          <w:szCs w:val="24"/>
        </w:rPr>
        <w:t xml:space="preserve"> </w:t>
      </w:r>
      <w:r>
        <w:rPr>
          <w:rFonts w:ascii="Times New Roman" w:hAnsi="Times New Roman" w:cs="Times New Roman"/>
          <w:sz w:val="24"/>
          <w:szCs w:val="24"/>
        </w:rPr>
        <w:t>loturile demonstrative de porumb,</w:t>
      </w:r>
      <w:r w:rsidR="008313F2">
        <w:rPr>
          <w:rFonts w:ascii="Times New Roman" w:hAnsi="Times New Roman" w:cs="Times New Roman"/>
          <w:sz w:val="24"/>
          <w:szCs w:val="24"/>
        </w:rPr>
        <w:t xml:space="preserve"> </w:t>
      </w:r>
      <w:r>
        <w:rPr>
          <w:rFonts w:ascii="Times New Roman" w:hAnsi="Times New Roman" w:cs="Times New Roman"/>
          <w:sz w:val="24"/>
          <w:szCs w:val="24"/>
        </w:rPr>
        <w:t>floarea soarelui și soia, cât și loturile semincere de p</w:t>
      </w:r>
      <w:r w:rsidR="00FB3E6A">
        <w:rPr>
          <w:rFonts w:ascii="Times New Roman" w:hAnsi="Times New Roman" w:cs="Times New Roman"/>
          <w:sz w:val="24"/>
          <w:szCs w:val="24"/>
        </w:rPr>
        <w:t>orumb, floarea soarelui și soia.</w:t>
      </w:r>
    </w:p>
    <w:p w:rsidR="00FA30D2" w:rsidRDefault="008313F2" w:rsidP="007360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B3E6A">
        <w:rPr>
          <w:rFonts w:ascii="Times New Roman" w:hAnsi="Times New Roman" w:cs="Times New Roman"/>
          <w:sz w:val="24"/>
          <w:szCs w:val="24"/>
        </w:rPr>
        <w:t>Din luna septembrie 2022</w:t>
      </w:r>
      <w:r w:rsidR="00FA30D2">
        <w:rPr>
          <w:rFonts w:ascii="Times New Roman" w:hAnsi="Times New Roman" w:cs="Times New Roman"/>
          <w:sz w:val="24"/>
          <w:szCs w:val="24"/>
        </w:rPr>
        <w:t xml:space="preserve"> și până în luna aprili</w:t>
      </w:r>
      <w:r w:rsidR="00FB3E6A">
        <w:rPr>
          <w:rFonts w:ascii="Times New Roman" w:hAnsi="Times New Roman" w:cs="Times New Roman"/>
          <w:sz w:val="24"/>
          <w:szCs w:val="24"/>
        </w:rPr>
        <w:t>e 2023 s-au înregistrat 218,2</w:t>
      </w:r>
      <w:r w:rsidR="00FA30D2">
        <w:rPr>
          <w:rFonts w:ascii="Times New Roman" w:hAnsi="Times New Roman" w:cs="Times New Roman"/>
          <w:sz w:val="24"/>
          <w:szCs w:val="24"/>
        </w:rPr>
        <w:t xml:space="preserve"> mm/</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00FB3E6A">
        <w:rPr>
          <w:rFonts w:ascii="Times New Roman" w:hAnsi="Times New Roman" w:cs="Times New Roman"/>
          <w:sz w:val="24"/>
          <w:szCs w:val="24"/>
        </w:rPr>
        <w:t>, iar din luna mai 2023 până în august 2023</w:t>
      </w:r>
      <w:r w:rsidR="00FA30D2">
        <w:rPr>
          <w:rFonts w:ascii="Times New Roman" w:hAnsi="Times New Roman" w:cs="Times New Roman"/>
          <w:sz w:val="24"/>
          <w:szCs w:val="24"/>
        </w:rPr>
        <w:t xml:space="preserve"> cantitatea de precipitații căzute a fos</w:t>
      </w:r>
      <w:r w:rsidR="00FB3E6A">
        <w:rPr>
          <w:rFonts w:ascii="Times New Roman" w:hAnsi="Times New Roman" w:cs="Times New Roman"/>
          <w:sz w:val="24"/>
          <w:szCs w:val="24"/>
        </w:rPr>
        <w:t xml:space="preserve">t de 172,6 </w:t>
      </w:r>
      <w:r w:rsidR="00FA30D2">
        <w:rPr>
          <w:rFonts w:ascii="Times New Roman" w:hAnsi="Times New Roman" w:cs="Times New Roman"/>
          <w:sz w:val="24"/>
          <w:szCs w:val="24"/>
        </w:rPr>
        <w:t>mm/</w:t>
      </w:r>
      <m:oMath>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00FA30D2">
        <w:rPr>
          <w:rFonts w:ascii="Times New Roman" w:hAnsi="Times New Roman" w:cs="Times New Roman"/>
          <w:sz w:val="24"/>
          <w:szCs w:val="24"/>
        </w:rPr>
        <w:t>.</w:t>
      </w:r>
    </w:p>
    <w:p w:rsidR="00FA30D2" w:rsidRDefault="00FA30D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Prin cultivarea soiurilor și hibrizilor cu largă adaptabilitate la condiții diferite de mediu se pot reduce riscurile diminuării producției  în anii cu condiții climatice mai puțin favorabile.</w:t>
      </w:r>
    </w:p>
    <w:p w:rsidR="00FA30D2" w:rsidRDefault="00FA30D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Stabilitatea producției este dată de suma rezistenței soiului, hibridului la condițiile nefavorabile de mediu și a altor elemente.</w:t>
      </w:r>
    </w:p>
    <w:p w:rsidR="00D552BB" w:rsidRPr="008313F2" w:rsidRDefault="00D552BB" w:rsidP="007360A5">
      <w:pPr>
        <w:spacing w:after="0" w:line="360" w:lineRule="auto"/>
        <w:jc w:val="both"/>
        <w:rPr>
          <w:rFonts w:ascii="Times New Roman" w:hAnsi="Times New Roman" w:cs="Times New Roman"/>
          <w:b/>
          <w:sz w:val="24"/>
          <w:szCs w:val="24"/>
        </w:rPr>
      </w:pPr>
    </w:p>
    <w:p w:rsidR="00FB3E6A" w:rsidRDefault="00FB3E6A" w:rsidP="007360A5">
      <w:pPr>
        <w:spacing w:after="0" w:line="360" w:lineRule="auto"/>
        <w:ind w:firstLine="709"/>
        <w:jc w:val="both"/>
        <w:rPr>
          <w:rFonts w:ascii="Times New Roman" w:hAnsi="Times New Roman" w:cs="Times New Roman"/>
          <w:sz w:val="24"/>
          <w:szCs w:val="24"/>
        </w:rPr>
      </w:pPr>
      <w:r w:rsidRPr="00E42B51">
        <w:rPr>
          <w:rFonts w:ascii="Times New Roman" w:hAnsi="Times New Roman" w:cs="Times New Roman"/>
          <w:b/>
          <w:sz w:val="24"/>
          <w:szCs w:val="24"/>
        </w:rPr>
        <w:t>1.</w:t>
      </w:r>
      <w:r w:rsidR="008313F2">
        <w:rPr>
          <w:rFonts w:ascii="Times New Roman" w:hAnsi="Times New Roman" w:cs="Times New Roman"/>
          <w:b/>
          <w:sz w:val="24"/>
          <w:szCs w:val="24"/>
        </w:rPr>
        <w:t xml:space="preserve"> </w:t>
      </w:r>
      <w:r>
        <w:rPr>
          <w:rFonts w:ascii="Times New Roman" w:hAnsi="Times New Roman" w:cs="Times New Roman"/>
          <w:sz w:val="24"/>
          <w:szCs w:val="24"/>
        </w:rPr>
        <w:t>La SCDA Mărculești au fost organizate testări ecologice la cultura de grâu în scopul zonării celor mai adaptate și performante genotipuri, creșterea biodiversității lor.</w:t>
      </w:r>
    </w:p>
    <w:p w:rsidR="00FB3E6A" w:rsidRDefault="00FB3E6A"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Un soi valoros trebuie să se caracterizeze printr-o bună stabilitate fenotipică, indiferent de factorii de mediu care acționează.</w:t>
      </w:r>
    </w:p>
    <w:p w:rsidR="00FB3E6A" w:rsidRDefault="00FB3E6A"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Precocitatea este o însușire de mare importanță  a soiurilor de grâu, ea permițând o mai bună corespondență între fazele critice de dezvoltare a plantelor și perioadele cu condiții climatice mai favorabile, ceea ce reduce riscul pierderilor cauzate de secetă și arșiță.</w:t>
      </w:r>
    </w:p>
    <w:p w:rsidR="00FB3E6A" w:rsidRDefault="00FB3E6A"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Componentele responsabile de reducerea producției în condiții de precipitații scăzute sun rata de supraviețuire a fraților și mărimea spicului.</w:t>
      </w:r>
    </w:p>
    <w:p w:rsidR="00FB3E6A" w:rsidRDefault="00FB3E6A"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Rezultatele experimentale din câmp au fost influențate, atât de condițiile diferențiate ale regimului pluviometric și termic, cât și de caracteristicile fizice și chimice ale solului.</w:t>
      </w:r>
    </w:p>
    <w:p w:rsidR="00FB3E6A" w:rsidRDefault="00FB3E6A"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Datele de producție provin din culturile comparative de grâu, amplasate pe un sol cernoziom vermic lutos, cu pH-ul în apă de 7,5</w:t>
      </w:r>
      <w:r w:rsidR="008313F2">
        <w:rPr>
          <w:rFonts w:ascii="Times New Roman" w:hAnsi="Times New Roman" w:cs="Times New Roman"/>
          <w:sz w:val="24"/>
          <w:szCs w:val="24"/>
        </w:rPr>
        <w:t xml:space="preserve"> </w:t>
      </w:r>
      <w:r>
        <w:rPr>
          <w:rFonts w:ascii="Times New Roman" w:hAnsi="Times New Roman" w:cs="Times New Roman"/>
          <w:sz w:val="24"/>
          <w:szCs w:val="24"/>
        </w:rPr>
        <w:t>-</w:t>
      </w:r>
      <w:r w:rsidR="008313F2">
        <w:rPr>
          <w:rFonts w:ascii="Times New Roman" w:hAnsi="Times New Roman" w:cs="Times New Roman"/>
          <w:sz w:val="24"/>
          <w:szCs w:val="24"/>
        </w:rPr>
        <w:t xml:space="preserve"> </w:t>
      </w:r>
      <w:r>
        <w:rPr>
          <w:rFonts w:ascii="Times New Roman" w:hAnsi="Times New Roman" w:cs="Times New Roman"/>
          <w:sz w:val="24"/>
          <w:szCs w:val="24"/>
        </w:rPr>
        <w:t>8,2, conținutul de humus de 3%, conținutul de azot de 0,160 %, P mobil de 35 ppm, K mobil 126 ppm.</w:t>
      </w:r>
    </w:p>
    <w:p w:rsidR="00FB3E6A" w:rsidRDefault="00FB3E6A"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Din rezultatele obținute în culturile comparative de grâu, se poate concluziona bunul comportament și producții ridicate la o gamă largă de soiuri care să satisfacă pe deplin nevoile cultivatorilor.</w:t>
      </w:r>
    </w:p>
    <w:p w:rsidR="00FC69A9" w:rsidRDefault="00FB3E6A" w:rsidP="007360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În domeniul creării și introducerii în cultură de noi soiuri, evaluarea performanțelor actualelor soiuri autohtone de grâu în contextul  impactului schimbărilor  creează posibilitatea evidențierii unor genotipu</w:t>
      </w:r>
      <w:r w:rsidR="00B34326">
        <w:rPr>
          <w:rFonts w:ascii="Times New Roman" w:hAnsi="Times New Roman" w:cs="Times New Roman"/>
          <w:sz w:val="24"/>
          <w:szCs w:val="24"/>
        </w:rPr>
        <w:t>ri românești de grâu capabile să</w:t>
      </w:r>
      <w:r>
        <w:rPr>
          <w:rFonts w:ascii="Times New Roman" w:hAnsi="Times New Roman" w:cs="Times New Roman"/>
          <w:sz w:val="24"/>
          <w:szCs w:val="24"/>
        </w:rPr>
        <w:t xml:space="preserve"> îndeplinească</w:t>
      </w:r>
      <w:r w:rsidR="007360A5">
        <w:rPr>
          <w:rFonts w:ascii="Times New Roman" w:hAnsi="Times New Roman" w:cs="Times New Roman"/>
          <w:sz w:val="24"/>
          <w:szCs w:val="24"/>
        </w:rPr>
        <w:t xml:space="preserve"> standardele de calitate cerute</w:t>
      </w:r>
    </w:p>
    <w:p w:rsidR="007360A5" w:rsidRDefault="007360A5" w:rsidP="007360A5">
      <w:pPr>
        <w:spacing w:after="0" w:line="360" w:lineRule="auto"/>
        <w:jc w:val="both"/>
        <w:rPr>
          <w:rFonts w:ascii="Times New Roman" w:hAnsi="Times New Roman" w:cs="Times New Roman"/>
          <w:sz w:val="24"/>
          <w:szCs w:val="24"/>
        </w:rPr>
      </w:pPr>
    </w:p>
    <w:p w:rsidR="00970895" w:rsidRDefault="00970895" w:rsidP="007360A5">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Tabelul nr.1</w:t>
      </w:r>
    </w:p>
    <w:p w:rsidR="00970895" w:rsidRDefault="00970895"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Produ</w:t>
      </w:r>
      <w:r w:rsidR="008313F2">
        <w:rPr>
          <w:rFonts w:ascii="Times New Roman" w:hAnsi="Times New Roman" w:cs="Times New Roman"/>
          <w:sz w:val="24"/>
          <w:szCs w:val="24"/>
        </w:rPr>
        <w:t>cțiile de boabe medii pe 2 ani(</w:t>
      </w:r>
      <w:r w:rsidR="00FC69A9">
        <w:rPr>
          <w:rFonts w:ascii="Times New Roman" w:hAnsi="Times New Roman" w:cs="Times New Roman"/>
          <w:sz w:val="24"/>
          <w:szCs w:val="24"/>
        </w:rPr>
        <w:t>2022-2023</w:t>
      </w:r>
      <w:r>
        <w:rPr>
          <w:rFonts w:ascii="Times New Roman" w:hAnsi="Times New Roman" w:cs="Times New Roman"/>
          <w:sz w:val="24"/>
          <w:szCs w:val="24"/>
        </w:rPr>
        <w:t>)  la soiurile de grâu de toamnă</w:t>
      </w:r>
    </w:p>
    <w:p w:rsidR="00970895" w:rsidRDefault="00970895" w:rsidP="007360A5">
      <w:pPr>
        <w:spacing w:after="0" w:line="360" w:lineRule="auto"/>
        <w:ind w:firstLine="709"/>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00"/>
        <w:gridCol w:w="2182"/>
        <w:gridCol w:w="2505"/>
        <w:gridCol w:w="1990"/>
        <w:gridCol w:w="1765"/>
      </w:tblGrid>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Nr. crt.</w:t>
            </w:r>
          </w:p>
        </w:tc>
        <w:tc>
          <w:tcPr>
            <w:tcW w:w="2190"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Soiul</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Producția</w:t>
            </w:r>
            <w:r w:rsidR="007B1013">
              <w:rPr>
                <w:rFonts w:ascii="Times New Roman" w:hAnsi="Times New Roman" w:cs="Times New Roman"/>
                <w:sz w:val="24"/>
                <w:szCs w:val="24"/>
              </w:rPr>
              <w:t xml:space="preserve">  </w:t>
            </w:r>
            <w:r w:rsidRPr="0091699F">
              <w:rPr>
                <w:rFonts w:ascii="Times New Roman" w:hAnsi="Times New Roman" w:cs="Times New Roman"/>
                <w:sz w:val="24"/>
                <w:szCs w:val="24"/>
              </w:rPr>
              <w:t>kg/ha</w:t>
            </w:r>
          </w:p>
        </w:tc>
        <w:tc>
          <w:tcPr>
            <w:tcW w:w="2001"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Dif. media kg/ha</w:t>
            </w:r>
          </w:p>
        </w:tc>
        <w:tc>
          <w:tcPr>
            <w:tcW w:w="1775"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MH kg/HL</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1</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G</w:t>
            </w:r>
            <w:r w:rsidR="001C49F2">
              <w:rPr>
                <w:rFonts w:ascii="Times New Roman" w:hAnsi="Times New Roman" w:cs="Times New Roman"/>
                <w:color w:val="000000"/>
                <w:sz w:val="24"/>
                <w:szCs w:val="24"/>
              </w:rPr>
              <w:t>losa</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7870,6</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+282</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78,8</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2</w:t>
            </w:r>
          </w:p>
        </w:tc>
        <w:tc>
          <w:tcPr>
            <w:tcW w:w="2190" w:type="dxa"/>
            <w:vAlign w:val="center"/>
          </w:tcPr>
          <w:p w:rsidR="0091699F" w:rsidRPr="0091699F" w:rsidRDefault="001C49F2"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FDL Miranda</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8104,5</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+515,9</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74,9</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3</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O</w:t>
            </w:r>
            <w:r w:rsidR="001C49F2">
              <w:rPr>
                <w:rFonts w:ascii="Times New Roman" w:hAnsi="Times New Roman" w:cs="Times New Roman"/>
                <w:color w:val="000000"/>
                <w:sz w:val="24"/>
                <w:szCs w:val="24"/>
              </w:rPr>
              <w:t>tilia</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7648,0</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+59,4</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76,4</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4</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P</w:t>
            </w:r>
            <w:r w:rsidR="001C49F2">
              <w:rPr>
                <w:rFonts w:ascii="Times New Roman" w:hAnsi="Times New Roman" w:cs="Times New Roman"/>
                <w:color w:val="000000"/>
                <w:sz w:val="24"/>
                <w:szCs w:val="24"/>
              </w:rPr>
              <w:t>itar</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7736,3</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+147,7</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78,6</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lastRenderedPageBreak/>
              <w:t>5</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I</w:t>
            </w:r>
            <w:r w:rsidR="001C49F2">
              <w:rPr>
                <w:rFonts w:ascii="Times New Roman" w:hAnsi="Times New Roman" w:cs="Times New Roman"/>
                <w:color w:val="000000"/>
                <w:sz w:val="24"/>
                <w:szCs w:val="24"/>
              </w:rPr>
              <w:t>zvor</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6831,4</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-757,2</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79,3</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6</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U</w:t>
            </w:r>
            <w:r w:rsidR="001C49F2">
              <w:rPr>
                <w:rFonts w:ascii="Times New Roman" w:hAnsi="Times New Roman" w:cs="Times New Roman"/>
                <w:color w:val="000000"/>
                <w:sz w:val="24"/>
                <w:szCs w:val="24"/>
              </w:rPr>
              <w:t>rsita</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8477,5</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+888,9</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78,5</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7</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V</w:t>
            </w:r>
            <w:r w:rsidR="001C49F2">
              <w:rPr>
                <w:rFonts w:ascii="Times New Roman" w:hAnsi="Times New Roman" w:cs="Times New Roman"/>
                <w:color w:val="000000"/>
                <w:sz w:val="24"/>
                <w:szCs w:val="24"/>
              </w:rPr>
              <w:t>oinic</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7517,2</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-71,4</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79,1</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8</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FDL A</w:t>
            </w:r>
            <w:r w:rsidR="001C49F2">
              <w:rPr>
                <w:rFonts w:ascii="Times New Roman" w:hAnsi="Times New Roman" w:cs="Times New Roman"/>
                <w:color w:val="000000"/>
                <w:sz w:val="24"/>
                <w:szCs w:val="24"/>
              </w:rPr>
              <w:t>bund</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7775,6</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+187</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76,1</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9</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FDL A</w:t>
            </w:r>
            <w:r w:rsidR="001C49F2">
              <w:rPr>
                <w:rFonts w:ascii="Times New Roman" w:hAnsi="Times New Roman" w:cs="Times New Roman"/>
                <w:color w:val="000000"/>
                <w:sz w:val="24"/>
                <w:szCs w:val="24"/>
              </w:rPr>
              <w:t>murg</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7205,0</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-383,6</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75,4</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10</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FDL C</w:t>
            </w:r>
            <w:r w:rsidR="001C49F2">
              <w:rPr>
                <w:rFonts w:ascii="Times New Roman" w:hAnsi="Times New Roman" w:cs="Times New Roman"/>
                <w:color w:val="000000"/>
                <w:sz w:val="24"/>
                <w:szCs w:val="24"/>
              </w:rPr>
              <w:t>olumna</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8263,2</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+674,6</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77,4</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11</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FDL C</w:t>
            </w:r>
            <w:r w:rsidR="001C49F2">
              <w:rPr>
                <w:rFonts w:ascii="Times New Roman" w:hAnsi="Times New Roman" w:cs="Times New Roman"/>
                <w:color w:val="000000"/>
                <w:sz w:val="24"/>
                <w:szCs w:val="24"/>
              </w:rPr>
              <w:t>oncurent</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8060,4</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+471,8</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77,3</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12</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FDL C</w:t>
            </w:r>
            <w:r w:rsidR="001C49F2">
              <w:rPr>
                <w:rFonts w:ascii="Times New Roman" w:hAnsi="Times New Roman" w:cs="Times New Roman"/>
                <w:color w:val="000000"/>
                <w:sz w:val="24"/>
                <w:szCs w:val="24"/>
              </w:rPr>
              <w:t>onsecvent</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7787,6</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+199</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76,9</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13</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FDL D</w:t>
            </w:r>
            <w:r w:rsidR="001C49F2">
              <w:rPr>
                <w:rFonts w:ascii="Times New Roman" w:hAnsi="Times New Roman" w:cs="Times New Roman"/>
                <w:color w:val="000000"/>
                <w:sz w:val="24"/>
                <w:szCs w:val="24"/>
              </w:rPr>
              <w:t>arnic</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7543,5</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-45,1</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78,0</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14</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C</w:t>
            </w:r>
            <w:r w:rsidR="001C49F2">
              <w:rPr>
                <w:rFonts w:ascii="Times New Roman" w:hAnsi="Times New Roman" w:cs="Times New Roman"/>
                <w:color w:val="000000"/>
                <w:sz w:val="24"/>
                <w:szCs w:val="24"/>
              </w:rPr>
              <w:t>aro</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8031,5</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+442,9</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76,6</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15</w:t>
            </w:r>
          </w:p>
        </w:tc>
        <w:tc>
          <w:tcPr>
            <w:tcW w:w="2190" w:type="dxa"/>
            <w:vAlign w:val="center"/>
          </w:tcPr>
          <w:p w:rsidR="0091699F" w:rsidRPr="0091699F" w:rsidRDefault="001C49F2"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Caracal</w:t>
            </w:r>
            <w:r w:rsidR="0091699F" w:rsidRPr="0091699F">
              <w:rPr>
                <w:rFonts w:ascii="Times New Roman" w:hAnsi="Times New Roman" w:cs="Times New Roman"/>
                <w:color w:val="000000"/>
                <w:sz w:val="24"/>
                <w:szCs w:val="24"/>
              </w:rPr>
              <w:t xml:space="preserve"> 1</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6938,3</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-650,3</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78,0</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16</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A4-10</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7500,5</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-88,1</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70,3</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17</w:t>
            </w:r>
          </w:p>
        </w:tc>
        <w:tc>
          <w:tcPr>
            <w:tcW w:w="2190" w:type="dxa"/>
            <w:vAlign w:val="center"/>
          </w:tcPr>
          <w:p w:rsidR="0091699F" w:rsidRPr="0091699F" w:rsidRDefault="001C49F2"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Şimnic</w:t>
            </w:r>
            <w:r w:rsidR="0091699F" w:rsidRPr="0091699F">
              <w:rPr>
                <w:rFonts w:ascii="Times New Roman" w:hAnsi="Times New Roman" w:cs="Times New Roman"/>
                <w:color w:val="000000"/>
                <w:sz w:val="24"/>
                <w:szCs w:val="24"/>
              </w:rPr>
              <w:t>1619</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7720,8</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+132,2</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77,7</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18</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D</w:t>
            </w:r>
            <w:r w:rsidR="001C49F2">
              <w:rPr>
                <w:rFonts w:ascii="Times New Roman" w:hAnsi="Times New Roman" w:cs="Times New Roman"/>
                <w:color w:val="000000"/>
                <w:sz w:val="24"/>
                <w:szCs w:val="24"/>
              </w:rPr>
              <w:t>acic</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6790,0</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-798,6</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72,9</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19</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B</w:t>
            </w:r>
            <w:r w:rsidR="001C49F2">
              <w:rPr>
                <w:rFonts w:ascii="Times New Roman" w:hAnsi="Times New Roman" w:cs="Times New Roman"/>
                <w:color w:val="000000"/>
                <w:sz w:val="24"/>
                <w:szCs w:val="24"/>
              </w:rPr>
              <w:t>iharia</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7794,4</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+205,8</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72,3</w:t>
            </w:r>
          </w:p>
        </w:tc>
      </w:tr>
      <w:tr w:rsidR="0091699F" w:rsidTr="0091699F">
        <w:tc>
          <w:tcPr>
            <w:tcW w:w="803"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20</w:t>
            </w:r>
          </w:p>
        </w:tc>
        <w:tc>
          <w:tcPr>
            <w:tcW w:w="2190"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B</w:t>
            </w:r>
            <w:r w:rsidR="001C49F2">
              <w:rPr>
                <w:rFonts w:ascii="Times New Roman" w:hAnsi="Times New Roman" w:cs="Times New Roman"/>
                <w:color w:val="000000"/>
                <w:sz w:val="24"/>
                <w:szCs w:val="24"/>
              </w:rPr>
              <w:t>ezostaia</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6175,7</w:t>
            </w:r>
          </w:p>
        </w:tc>
        <w:tc>
          <w:tcPr>
            <w:tcW w:w="2001" w:type="dxa"/>
            <w:vAlign w:val="center"/>
          </w:tcPr>
          <w:p w:rsidR="0091699F" w:rsidRPr="0091699F" w:rsidRDefault="007B1013" w:rsidP="007360A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-1412,9</w:t>
            </w: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77,0</w:t>
            </w:r>
          </w:p>
        </w:tc>
      </w:tr>
      <w:tr w:rsidR="0091699F" w:rsidTr="0091699F">
        <w:tc>
          <w:tcPr>
            <w:tcW w:w="2993" w:type="dxa"/>
            <w:gridSpan w:val="2"/>
            <w:vAlign w:val="center"/>
          </w:tcPr>
          <w:p w:rsidR="0091699F" w:rsidRPr="0091699F" w:rsidRDefault="0091699F" w:rsidP="007360A5">
            <w:pPr>
              <w:spacing w:line="360" w:lineRule="auto"/>
              <w:jc w:val="both"/>
              <w:rPr>
                <w:rFonts w:ascii="Times New Roman" w:hAnsi="Times New Roman" w:cs="Times New Roman"/>
                <w:color w:val="000000"/>
                <w:sz w:val="24"/>
                <w:szCs w:val="24"/>
              </w:rPr>
            </w:pPr>
            <w:r w:rsidRPr="0091699F">
              <w:rPr>
                <w:rFonts w:ascii="Times New Roman" w:hAnsi="Times New Roman" w:cs="Times New Roman"/>
                <w:color w:val="000000"/>
                <w:sz w:val="24"/>
                <w:szCs w:val="24"/>
              </w:rPr>
              <w:t>Media soiurilor</w:t>
            </w:r>
          </w:p>
        </w:tc>
        <w:tc>
          <w:tcPr>
            <w:tcW w:w="2519" w:type="dxa"/>
            <w:vAlign w:val="center"/>
          </w:tcPr>
          <w:p w:rsidR="0091699F" w:rsidRPr="0091699F" w:rsidRDefault="0091699F" w:rsidP="007360A5">
            <w:pPr>
              <w:spacing w:line="360" w:lineRule="auto"/>
              <w:jc w:val="both"/>
              <w:rPr>
                <w:rFonts w:ascii="Times New Roman" w:hAnsi="Times New Roman" w:cs="Times New Roman"/>
                <w:sz w:val="24"/>
                <w:szCs w:val="24"/>
              </w:rPr>
            </w:pPr>
            <w:r w:rsidRPr="0091699F">
              <w:rPr>
                <w:rFonts w:ascii="Times New Roman" w:hAnsi="Times New Roman" w:cs="Times New Roman"/>
                <w:sz w:val="24"/>
                <w:szCs w:val="24"/>
              </w:rPr>
              <w:t>7588,6</w:t>
            </w:r>
          </w:p>
        </w:tc>
        <w:tc>
          <w:tcPr>
            <w:tcW w:w="2001"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p>
        </w:tc>
        <w:tc>
          <w:tcPr>
            <w:tcW w:w="1775" w:type="dxa"/>
            <w:vAlign w:val="center"/>
          </w:tcPr>
          <w:p w:rsidR="0091699F" w:rsidRPr="0091699F" w:rsidRDefault="0091699F" w:rsidP="007360A5">
            <w:pPr>
              <w:spacing w:line="360" w:lineRule="auto"/>
              <w:jc w:val="both"/>
              <w:rPr>
                <w:rFonts w:ascii="Times New Roman" w:hAnsi="Times New Roman" w:cs="Times New Roman"/>
                <w:color w:val="000000"/>
                <w:sz w:val="24"/>
                <w:szCs w:val="24"/>
              </w:rPr>
            </w:pPr>
          </w:p>
        </w:tc>
      </w:tr>
    </w:tbl>
    <w:p w:rsidR="00970895" w:rsidRDefault="00970895" w:rsidP="007360A5">
      <w:pPr>
        <w:spacing w:after="0" w:line="360" w:lineRule="auto"/>
        <w:jc w:val="both"/>
        <w:rPr>
          <w:rFonts w:ascii="Times New Roman" w:hAnsi="Times New Roman" w:cs="Times New Roman"/>
          <w:sz w:val="24"/>
          <w:szCs w:val="24"/>
        </w:rPr>
      </w:pPr>
    </w:p>
    <w:p w:rsidR="007B1013" w:rsidRDefault="007B1013"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Nivelul producției a variat în funcție de genotipul cultivat.</w:t>
      </w:r>
    </w:p>
    <w:p w:rsidR="007B1013" w:rsidRDefault="007B1013"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Cele mai mari producții s-au obținut </w:t>
      </w:r>
      <w:r w:rsidR="000F1BBA">
        <w:rPr>
          <w:rFonts w:ascii="Times New Roman" w:hAnsi="Times New Roman" w:cs="Times New Roman"/>
          <w:sz w:val="24"/>
          <w:szCs w:val="24"/>
        </w:rPr>
        <w:t xml:space="preserve"> la soiurile </w:t>
      </w:r>
      <w:r w:rsidR="00D455B8" w:rsidRPr="000F1BBA">
        <w:rPr>
          <w:rFonts w:ascii="Times New Roman" w:hAnsi="Times New Roman" w:cs="Times New Roman"/>
          <w:b/>
          <w:i/>
          <w:sz w:val="24"/>
          <w:szCs w:val="24"/>
        </w:rPr>
        <w:t>Ursita</w:t>
      </w:r>
      <w:r w:rsidR="00D455B8">
        <w:rPr>
          <w:rFonts w:ascii="Times New Roman" w:hAnsi="Times New Roman" w:cs="Times New Roman"/>
          <w:sz w:val="24"/>
          <w:szCs w:val="24"/>
        </w:rPr>
        <w:t xml:space="preserve"> cu o producția de 8477,5 kg/ha, </w:t>
      </w:r>
      <w:r w:rsidR="00D455B8" w:rsidRPr="000F1BBA">
        <w:rPr>
          <w:rFonts w:ascii="Times New Roman" w:hAnsi="Times New Roman" w:cs="Times New Roman"/>
          <w:b/>
          <w:i/>
          <w:sz w:val="24"/>
          <w:szCs w:val="24"/>
        </w:rPr>
        <w:t>FDL Columna</w:t>
      </w:r>
      <w:r w:rsidR="00D455B8">
        <w:rPr>
          <w:rFonts w:ascii="Times New Roman" w:hAnsi="Times New Roman" w:cs="Times New Roman"/>
          <w:sz w:val="24"/>
          <w:szCs w:val="24"/>
        </w:rPr>
        <w:t xml:space="preserve"> cu o producție de 8263,2 kg/ha, </w:t>
      </w:r>
      <w:r w:rsidR="00D455B8" w:rsidRPr="000F1BBA">
        <w:rPr>
          <w:rFonts w:ascii="Times New Roman" w:hAnsi="Times New Roman" w:cs="Times New Roman"/>
          <w:b/>
          <w:i/>
          <w:sz w:val="24"/>
          <w:szCs w:val="24"/>
        </w:rPr>
        <w:t>FDL Miranda</w:t>
      </w:r>
      <w:r w:rsidR="00D455B8">
        <w:rPr>
          <w:rFonts w:ascii="Times New Roman" w:hAnsi="Times New Roman" w:cs="Times New Roman"/>
          <w:sz w:val="24"/>
          <w:szCs w:val="24"/>
        </w:rPr>
        <w:t xml:space="preserve"> cu o producție de 8104,5 kg/ha.</w:t>
      </w:r>
    </w:p>
    <w:p w:rsidR="00D455B8" w:rsidRDefault="00D455B8"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Cele mai mici pro</w:t>
      </w:r>
      <w:r w:rsidR="000F1BBA">
        <w:rPr>
          <w:rFonts w:ascii="Times New Roman" w:hAnsi="Times New Roman" w:cs="Times New Roman"/>
          <w:sz w:val="24"/>
          <w:szCs w:val="24"/>
        </w:rPr>
        <w:t xml:space="preserve">ducții s-au obținut la soiurile </w:t>
      </w:r>
      <w:r w:rsidRPr="000F1BBA">
        <w:rPr>
          <w:rFonts w:ascii="Times New Roman" w:hAnsi="Times New Roman" w:cs="Times New Roman"/>
          <w:b/>
          <w:i/>
          <w:sz w:val="24"/>
          <w:szCs w:val="24"/>
        </w:rPr>
        <w:t>Dacic</w:t>
      </w:r>
      <w:r>
        <w:rPr>
          <w:rFonts w:ascii="Times New Roman" w:hAnsi="Times New Roman" w:cs="Times New Roman"/>
          <w:sz w:val="24"/>
          <w:szCs w:val="24"/>
        </w:rPr>
        <w:t xml:space="preserve"> cu o producție de 6790 kg/ha, </w:t>
      </w:r>
      <w:r w:rsidRPr="000F1BBA">
        <w:rPr>
          <w:rFonts w:ascii="Times New Roman" w:hAnsi="Times New Roman" w:cs="Times New Roman"/>
          <w:b/>
          <w:i/>
          <w:sz w:val="24"/>
          <w:szCs w:val="24"/>
        </w:rPr>
        <w:t>Izvor</w:t>
      </w:r>
      <w:r>
        <w:rPr>
          <w:rFonts w:ascii="Times New Roman" w:hAnsi="Times New Roman" w:cs="Times New Roman"/>
          <w:sz w:val="24"/>
          <w:szCs w:val="24"/>
        </w:rPr>
        <w:t xml:space="preserve"> cu o producție de 6831,4 kg/ha, </w:t>
      </w:r>
      <w:r w:rsidRPr="000F1BBA">
        <w:rPr>
          <w:rFonts w:ascii="Times New Roman" w:hAnsi="Times New Roman" w:cs="Times New Roman"/>
          <w:b/>
          <w:i/>
          <w:sz w:val="24"/>
          <w:szCs w:val="24"/>
        </w:rPr>
        <w:t>Caracal</w:t>
      </w:r>
      <w:r>
        <w:rPr>
          <w:rFonts w:ascii="Times New Roman" w:hAnsi="Times New Roman" w:cs="Times New Roman"/>
          <w:sz w:val="24"/>
          <w:szCs w:val="24"/>
        </w:rPr>
        <w:t xml:space="preserve"> 1 cu o producție de 6938,3 kg/ha.</w:t>
      </w:r>
    </w:p>
    <w:p w:rsidR="00D455B8" w:rsidRDefault="00D455B8"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Masa hectolitrică a variat între 79,3 kg/hl la soiul </w:t>
      </w:r>
      <w:r w:rsidRPr="000F1BBA">
        <w:rPr>
          <w:rFonts w:ascii="Times New Roman" w:hAnsi="Times New Roman" w:cs="Times New Roman"/>
          <w:b/>
          <w:i/>
          <w:sz w:val="24"/>
          <w:szCs w:val="24"/>
        </w:rPr>
        <w:t>Izvor</w:t>
      </w:r>
      <w:r>
        <w:rPr>
          <w:rFonts w:ascii="Times New Roman" w:hAnsi="Times New Roman" w:cs="Times New Roman"/>
          <w:sz w:val="24"/>
          <w:szCs w:val="24"/>
        </w:rPr>
        <w:t xml:space="preserve"> și 70,3 kg/hl la soiul </w:t>
      </w:r>
      <w:r w:rsidRPr="000F1BBA">
        <w:rPr>
          <w:rFonts w:ascii="Times New Roman" w:hAnsi="Times New Roman" w:cs="Times New Roman"/>
          <w:b/>
          <w:i/>
          <w:sz w:val="24"/>
          <w:szCs w:val="24"/>
        </w:rPr>
        <w:t>A4-10</w:t>
      </w:r>
      <w:r>
        <w:rPr>
          <w:rFonts w:ascii="Times New Roman" w:hAnsi="Times New Roman" w:cs="Times New Roman"/>
          <w:sz w:val="24"/>
          <w:szCs w:val="24"/>
        </w:rPr>
        <w:t>.</w:t>
      </w:r>
    </w:p>
    <w:p w:rsidR="00D455B8" w:rsidRDefault="00D455B8"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 recomandă cultivarea soiurilor de grâu, cu capacitate ridicată de producție, cu toleranță la secetă și arșiță, rezistență la principalele boli foliare.</w:t>
      </w:r>
    </w:p>
    <w:p w:rsidR="00D455B8" w:rsidRDefault="00D455B8" w:rsidP="007360A5">
      <w:pPr>
        <w:spacing w:after="0" w:line="360" w:lineRule="auto"/>
        <w:ind w:firstLine="709"/>
        <w:jc w:val="both"/>
        <w:rPr>
          <w:rFonts w:ascii="Times New Roman" w:hAnsi="Times New Roman" w:cs="Times New Roman"/>
          <w:sz w:val="24"/>
          <w:szCs w:val="24"/>
        </w:rPr>
      </w:pPr>
    </w:p>
    <w:p w:rsidR="001C49F2" w:rsidRDefault="001C49F2" w:rsidP="007360A5">
      <w:pPr>
        <w:spacing w:after="0" w:line="360" w:lineRule="auto"/>
        <w:ind w:firstLine="709"/>
        <w:jc w:val="both"/>
        <w:rPr>
          <w:rFonts w:ascii="Times New Roman" w:hAnsi="Times New Roman" w:cs="Times New Roman"/>
          <w:sz w:val="24"/>
          <w:szCs w:val="24"/>
        </w:rPr>
      </w:pPr>
      <w:r w:rsidRPr="001C49F2">
        <w:rPr>
          <w:rFonts w:ascii="Times New Roman" w:hAnsi="Times New Roman" w:cs="Times New Roman"/>
          <w:b/>
          <w:sz w:val="24"/>
          <w:szCs w:val="24"/>
        </w:rPr>
        <w:t>2.</w:t>
      </w:r>
      <w:r w:rsidR="000F1BBA">
        <w:rPr>
          <w:rFonts w:ascii="Times New Roman" w:hAnsi="Times New Roman" w:cs="Times New Roman"/>
          <w:b/>
          <w:sz w:val="24"/>
          <w:szCs w:val="24"/>
        </w:rPr>
        <w:t xml:space="preserve"> </w:t>
      </w:r>
      <w:r>
        <w:rPr>
          <w:rFonts w:ascii="Times New Roman" w:hAnsi="Times New Roman" w:cs="Times New Roman"/>
          <w:sz w:val="24"/>
          <w:szCs w:val="24"/>
        </w:rPr>
        <w:t>Influența îngrășămintelor cu azot, fosfor și potasiu asupra producției la grâu, porumb și soia în cadrul experiențelor de lungă durată-anul II</w:t>
      </w:r>
      <w:r w:rsidR="002E7D26">
        <w:rPr>
          <w:rFonts w:ascii="Times New Roman" w:hAnsi="Times New Roman" w:cs="Times New Roman"/>
          <w:sz w:val="24"/>
          <w:szCs w:val="24"/>
        </w:rPr>
        <w:t>I</w:t>
      </w:r>
      <w:r>
        <w:rPr>
          <w:rFonts w:ascii="Times New Roman" w:hAnsi="Times New Roman" w:cs="Times New Roman"/>
          <w:sz w:val="24"/>
          <w:szCs w:val="24"/>
        </w:rPr>
        <w:t>.</w:t>
      </w:r>
    </w:p>
    <w:p w:rsidR="001C49F2" w:rsidRDefault="001C49F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Experiențele sunt înființate în trei repetiții, mărimea parcelei fiind de 30 mp.</w:t>
      </w:r>
    </w:p>
    <w:p w:rsidR="001C49F2" w:rsidRDefault="001C49F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Dozele de îngrășăminte cu fosfor și potasiu sunt aceleași la toate cele trei culturi, numai dozele de azot sunt diferite.</w:t>
      </w:r>
    </w:p>
    <w:p w:rsidR="001C49F2" w:rsidRDefault="001C49F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Îngrășămintele cu potasiu au trei graduări:</w:t>
      </w:r>
      <w:r w:rsidR="000F1BBA">
        <w:rPr>
          <w:rFonts w:ascii="Times New Roman" w:hAnsi="Times New Roman" w:cs="Times New Roman"/>
          <w:sz w:val="24"/>
          <w:szCs w:val="24"/>
        </w:rPr>
        <w:t xml:space="preserve"> </w:t>
      </w:r>
      <w:r>
        <w:rPr>
          <w:rFonts w:ascii="Times New Roman" w:hAnsi="Times New Roman" w:cs="Times New Roman"/>
          <w:sz w:val="24"/>
          <w:szCs w:val="24"/>
        </w:rPr>
        <w:t>K0,K30,K60.</w:t>
      </w:r>
    </w:p>
    <w:p w:rsidR="001C49F2" w:rsidRDefault="001C49F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Îngrașămintele cu fosfor au tot trei graduări:</w:t>
      </w:r>
      <w:r w:rsidR="000F1BBA">
        <w:rPr>
          <w:rFonts w:ascii="Times New Roman" w:hAnsi="Times New Roman" w:cs="Times New Roman"/>
          <w:sz w:val="24"/>
          <w:szCs w:val="24"/>
        </w:rPr>
        <w:t xml:space="preserve"> </w:t>
      </w:r>
      <w:r>
        <w:rPr>
          <w:rFonts w:ascii="Times New Roman" w:hAnsi="Times New Roman" w:cs="Times New Roman"/>
          <w:sz w:val="24"/>
          <w:szCs w:val="24"/>
        </w:rPr>
        <w:t>P0,P40,P80.</w:t>
      </w:r>
    </w:p>
    <w:p w:rsidR="001C49F2" w:rsidRDefault="001C49F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Îngrășămintele cu azot au patru graduări și sunt diferite în funcție de cultură,</w:t>
      </w:r>
      <w:r w:rsidR="000F1BBA">
        <w:rPr>
          <w:rFonts w:ascii="Times New Roman" w:hAnsi="Times New Roman" w:cs="Times New Roman"/>
          <w:sz w:val="24"/>
          <w:szCs w:val="24"/>
        </w:rPr>
        <w:t xml:space="preserve"> </w:t>
      </w:r>
      <w:r>
        <w:rPr>
          <w:rFonts w:ascii="Times New Roman" w:hAnsi="Times New Roman" w:cs="Times New Roman"/>
          <w:sz w:val="24"/>
          <w:szCs w:val="24"/>
        </w:rPr>
        <w:t>la grâu:</w:t>
      </w:r>
      <w:r w:rsidR="000F1BBA">
        <w:rPr>
          <w:rFonts w:ascii="Times New Roman" w:hAnsi="Times New Roman" w:cs="Times New Roman"/>
          <w:sz w:val="24"/>
          <w:szCs w:val="24"/>
        </w:rPr>
        <w:t xml:space="preserve"> </w:t>
      </w:r>
      <w:r>
        <w:rPr>
          <w:rFonts w:ascii="Times New Roman" w:hAnsi="Times New Roman" w:cs="Times New Roman"/>
          <w:sz w:val="24"/>
          <w:szCs w:val="24"/>
        </w:rPr>
        <w:t>N0, N40, N80, N120, la porumb: N0, N60, N120, N180, iar la soia: N0, N25,</w:t>
      </w:r>
      <w:r w:rsidR="000F1BBA">
        <w:rPr>
          <w:rFonts w:ascii="Times New Roman" w:hAnsi="Times New Roman" w:cs="Times New Roman"/>
          <w:sz w:val="24"/>
          <w:szCs w:val="24"/>
        </w:rPr>
        <w:t xml:space="preserve"> </w:t>
      </w:r>
      <w:r>
        <w:rPr>
          <w:rFonts w:ascii="Times New Roman" w:hAnsi="Times New Roman" w:cs="Times New Roman"/>
          <w:sz w:val="24"/>
          <w:szCs w:val="24"/>
        </w:rPr>
        <w:t>N50,</w:t>
      </w:r>
      <w:r w:rsidR="000F1BBA">
        <w:rPr>
          <w:rFonts w:ascii="Times New Roman" w:hAnsi="Times New Roman" w:cs="Times New Roman"/>
          <w:sz w:val="24"/>
          <w:szCs w:val="24"/>
        </w:rPr>
        <w:t xml:space="preserve"> </w:t>
      </w:r>
      <w:r>
        <w:rPr>
          <w:rFonts w:ascii="Times New Roman" w:hAnsi="Times New Roman" w:cs="Times New Roman"/>
          <w:sz w:val="24"/>
          <w:szCs w:val="24"/>
        </w:rPr>
        <w:t>N75.</w:t>
      </w:r>
    </w:p>
    <w:p w:rsidR="001C49F2" w:rsidRDefault="001C49F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Îngrășămintele cu fosfor și potasiu s-au aplicat  toamna și au fost încorporate odată cu arătura de bază, iar cele cu azot au fost aplicate primăvara, în vegetație.</w:t>
      </w:r>
    </w:p>
    <w:p w:rsidR="00AC121D" w:rsidRDefault="00B34326"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La cultura de grâ</w:t>
      </w:r>
      <w:r w:rsidR="001C49F2">
        <w:rPr>
          <w:rFonts w:ascii="Times New Roman" w:hAnsi="Times New Roman" w:cs="Times New Roman"/>
          <w:sz w:val="24"/>
          <w:szCs w:val="24"/>
        </w:rPr>
        <w:t xml:space="preserve">u a fost semănat soiul </w:t>
      </w:r>
      <w:r w:rsidR="001C49F2" w:rsidRPr="000F1BBA">
        <w:rPr>
          <w:rFonts w:ascii="Times New Roman" w:hAnsi="Times New Roman" w:cs="Times New Roman"/>
          <w:b/>
          <w:i/>
          <w:sz w:val="24"/>
          <w:szCs w:val="24"/>
        </w:rPr>
        <w:t>Glosa</w:t>
      </w:r>
      <w:r w:rsidR="001C49F2">
        <w:rPr>
          <w:rFonts w:ascii="Times New Roman" w:hAnsi="Times New Roman" w:cs="Times New Roman"/>
          <w:sz w:val="24"/>
          <w:szCs w:val="24"/>
        </w:rPr>
        <w:t>.</w:t>
      </w:r>
      <w:r w:rsidR="000F1BBA">
        <w:rPr>
          <w:rFonts w:ascii="Times New Roman" w:hAnsi="Times New Roman" w:cs="Times New Roman"/>
          <w:sz w:val="24"/>
          <w:szCs w:val="24"/>
        </w:rPr>
        <w:t xml:space="preserve"> </w:t>
      </w:r>
      <w:r w:rsidR="001C49F2">
        <w:rPr>
          <w:rFonts w:ascii="Times New Roman" w:hAnsi="Times New Roman" w:cs="Times New Roman"/>
          <w:sz w:val="24"/>
          <w:szCs w:val="24"/>
        </w:rPr>
        <w:t>Producțiile realizate au fost cuprinse între 6711 kg/ha și  4861 kg/ha.</w:t>
      </w:r>
    </w:p>
    <w:p w:rsidR="00AC121D" w:rsidRDefault="00AC121D"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 cultura de soia, semănatul s-a executat  în luna mai  cu soiul </w:t>
      </w:r>
      <w:r w:rsidRPr="000F1BBA">
        <w:rPr>
          <w:rFonts w:ascii="Times New Roman" w:hAnsi="Times New Roman" w:cs="Times New Roman"/>
          <w:b/>
          <w:i/>
          <w:sz w:val="24"/>
          <w:szCs w:val="24"/>
        </w:rPr>
        <w:t>Procera 1020</w:t>
      </w:r>
      <w:r>
        <w:rPr>
          <w:rFonts w:ascii="Times New Roman" w:hAnsi="Times New Roman" w:cs="Times New Roman"/>
          <w:sz w:val="24"/>
          <w:szCs w:val="24"/>
        </w:rPr>
        <w:t>, la distanța de 25 cm între rânduri.</w:t>
      </w:r>
      <w:r w:rsidR="000F1BBA">
        <w:rPr>
          <w:rFonts w:ascii="Times New Roman" w:hAnsi="Times New Roman" w:cs="Times New Roman"/>
          <w:sz w:val="24"/>
          <w:szCs w:val="24"/>
        </w:rPr>
        <w:t xml:space="preserve"> </w:t>
      </w:r>
      <w:r>
        <w:rPr>
          <w:rFonts w:ascii="Times New Roman" w:hAnsi="Times New Roman" w:cs="Times New Roman"/>
          <w:sz w:val="24"/>
          <w:szCs w:val="24"/>
        </w:rPr>
        <w:t>În timpul perioadei de vegetație a fost efectuată întreținerea culturii prin aplicarea tratamentelor fitosanitare.</w:t>
      </w:r>
      <w:r w:rsidR="000F1BBA">
        <w:rPr>
          <w:rFonts w:ascii="Times New Roman" w:hAnsi="Times New Roman" w:cs="Times New Roman"/>
          <w:sz w:val="24"/>
          <w:szCs w:val="24"/>
        </w:rPr>
        <w:t xml:space="preserve"> </w:t>
      </w:r>
      <w:r>
        <w:rPr>
          <w:rFonts w:ascii="Times New Roman" w:hAnsi="Times New Roman" w:cs="Times New Roman"/>
          <w:sz w:val="24"/>
          <w:szCs w:val="24"/>
        </w:rPr>
        <w:t>În luna august a avut loc o cădere de grindină iar cultura a fost compromisă, neavând rezultate,</w:t>
      </w:r>
      <w:r w:rsidR="000F1BBA">
        <w:rPr>
          <w:rFonts w:ascii="Times New Roman" w:hAnsi="Times New Roman" w:cs="Times New Roman"/>
          <w:sz w:val="24"/>
          <w:szCs w:val="24"/>
        </w:rPr>
        <w:t xml:space="preserve"> </w:t>
      </w:r>
      <w:r w:rsidR="002B1CC9" w:rsidRPr="002B1CC9">
        <w:rPr>
          <w:rFonts w:ascii="Times New Roman" w:hAnsi="Times New Roman" w:cs="Times New Roman"/>
          <w:sz w:val="24"/>
          <w:szCs w:val="24"/>
        </w:rPr>
        <w:t>la fel ca</w:t>
      </w:r>
      <w:r>
        <w:rPr>
          <w:rFonts w:ascii="Times New Roman" w:hAnsi="Times New Roman" w:cs="Times New Roman"/>
          <w:sz w:val="24"/>
          <w:szCs w:val="24"/>
        </w:rPr>
        <w:t xml:space="preserve"> la cultura de porumb.</w:t>
      </w:r>
    </w:p>
    <w:p w:rsidR="00AC121D" w:rsidRDefault="00AC121D" w:rsidP="007360A5">
      <w:pPr>
        <w:spacing w:after="0" w:line="360" w:lineRule="auto"/>
        <w:ind w:firstLine="709"/>
        <w:jc w:val="both"/>
        <w:rPr>
          <w:rFonts w:ascii="Times New Roman" w:hAnsi="Times New Roman" w:cs="Times New Roman"/>
          <w:sz w:val="24"/>
          <w:szCs w:val="24"/>
        </w:rPr>
      </w:pPr>
    </w:p>
    <w:p w:rsidR="00AC121D" w:rsidRDefault="00AC121D" w:rsidP="007360A5">
      <w:pPr>
        <w:spacing w:after="0" w:line="360" w:lineRule="auto"/>
        <w:ind w:firstLine="709"/>
        <w:jc w:val="both"/>
        <w:rPr>
          <w:rFonts w:ascii="Times New Roman" w:hAnsi="Times New Roman" w:cs="Times New Roman"/>
          <w:sz w:val="24"/>
          <w:szCs w:val="24"/>
        </w:rPr>
      </w:pPr>
      <w:r w:rsidRPr="00AC121D">
        <w:rPr>
          <w:rFonts w:ascii="Times New Roman" w:hAnsi="Times New Roman" w:cs="Times New Roman"/>
          <w:b/>
          <w:sz w:val="24"/>
          <w:szCs w:val="24"/>
        </w:rPr>
        <w:t>3</w:t>
      </w:r>
      <w:r w:rsidR="000F1BBA">
        <w:rPr>
          <w:rFonts w:ascii="Times New Roman" w:hAnsi="Times New Roman" w:cs="Times New Roman"/>
          <w:sz w:val="24"/>
          <w:szCs w:val="24"/>
        </w:rPr>
        <w:t xml:space="preserve">. </w:t>
      </w:r>
      <w:r>
        <w:rPr>
          <w:rFonts w:ascii="Times New Roman" w:hAnsi="Times New Roman" w:cs="Times New Roman"/>
          <w:sz w:val="24"/>
          <w:szCs w:val="24"/>
        </w:rPr>
        <w:t>Loturi demonstrative la cultura de grâu, floarea-soarelui,</w:t>
      </w:r>
      <w:r w:rsidR="000F1BBA">
        <w:rPr>
          <w:rFonts w:ascii="Times New Roman" w:hAnsi="Times New Roman" w:cs="Times New Roman"/>
          <w:sz w:val="24"/>
          <w:szCs w:val="24"/>
        </w:rPr>
        <w:t xml:space="preserve"> </w:t>
      </w:r>
      <w:r>
        <w:rPr>
          <w:rFonts w:ascii="Times New Roman" w:hAnsi="Times New Roman" w:cs="Times New Roman"/>
          <w:sz w:val="24"/>
          <w:szCs w:val="24"/>
        </w:rPr>
        <w:t>soia,</w:t>
      </w:r>
      <w:r w:rsidR="000F1BBA">
        <w:rPr>
          <w:rFonts w:ascii="Times New Roman" w:hAnsi="Times New Roman" w:cs="Times New Roman"/>
          <w:sz w:val="24"/>
          <w:szCs w:val="24"/>
        </w:rPr>
        <w:t xml:space="preserve"> </w:t>
      </w:r>
      <w:r>
        <w:rPr>
          <w:rFonts w:ascii="Times New Roman" w:hAnsi="Times New Roman" w:cs="Times New Roman"/>
          <w:sz w:val="24"/>
          <w:szCs w:val="24"/>
        </w:rPr>
        <w:t>sorg și porumb</w:t>
      </w:r>
      <w:r w:rsidR="000F1BBA">
        <w:rPr>
          <w:rFonts w:ascii="Times New Roman" w:hAnsi="Times New Roman" w:cs="Times New Roman"/>
          <w:sz w:val="24"/>
          <w:szCs w:val="24"/>
        </w:rPr>
        <w:t>.</w:t>
      </w:r>
    </w:p>
    <w:p w:rsidR="00AC121D" w:rsidRDefault="00AC121D"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La SCDA Mărculești, în anul 2023</w:t>
      </w:r>
      <w:r w:rsidR="00105F5C">
        <w:rPr>
          <w:rFonts w:ascii="Times New Roman" w:hAnsi="Times New Roman" w:cs="Times New Roman"/>
          <w:sz w:val="24"/>
          <w:szCs w:val="24"/>
        </w:rPr>
        <w:t xml:space="preserve"> lotul demonstrativ de cereale păioase a fost format din 12 soiuri de grâu românești, 17 soiuri de grâu de proveniență străină, un soi de triticale și 6 soiuri de orz.</w:t>
      </w:r>
    </w:p>
    <w:p w:rsidR="00540B98" w:rsidRDefault="00540B98"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540B98" w:rsidRDefault="00540B98"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Tabelul nr.2</w:t>
      </w:r>
    </w:p>
    <w:p w:rsidR="00540B98" w:rsidRDefault="00540B98"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Rezultate de producție la grâu cu 14% umiditate obținute în lotul demonstrativ</w:t>
      </w:r>
    </w:p>
    <w:p w:rsidR="00540B98" w:rsidRDefault="00540B98" w:rsidP="007360A5">
      <w:pPr>
        <w:spacing w:after="0" w:line="360" w:lineRule="auto"/>
        <w:ind w:firstLine="709"/>
        <w:jc w:val="both"/>
        <w:rPr>
          <w:rFonts w:ascii="Times New Roman" w:hAnsi="Times New Roman" w:cs="Times New Roman"/>
          <w:sz w:val="24"/>
          <w:szCs w:val="24"/>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2268"/>
        <w:gridCol w:w="1843"/>
        <w:gridCol w:w="1559"/>
        <w:gridCol w:w="1701"/>
        <w:gridCol w:w="1559"/>
      </w:tblGrid>
      <w:tr w:rsidR="002E7D26" w:rsidRPr="00540B98" w:rsidTr="00C467BC">
        <w:trPr>
          <w:trHeight w:val="665"/>
        </w:trPr>
        <w:tc>
          <w:tcPr>
            <w:tcW w:w="724" w:type="dxa"/>
            <w:shd w:val="clear" w:color="auto" w:fill="auto"/>
            <w:vAlign w:val="center"/>
            <w:hideMark/>
          </w:tcPr>
          <w:p w:rsidR="002E7D26" w:rsidRDefault="002E7D26" w:rsidP="007360A5">
            <w:pPr>
              <w:spacing w:after="0" w:line="360" w:lineRule="auto"/>
              <w:jc w:val="center"/>
              <w:rPr>
                <w:rFonts w:ascii="Times New Roman" w:eastAsia="Times New Roman" w:hAnsi="Times New Roman" w:cs="Times New Roman"/>
                <w:b/>
                <w:bCs/>
                <w:color w:val="000000"/>
                <w:sz w:val="24"/>
                <w:szCs w:val="24"/>
              </w:rPr>
            </w:pPr>
            <w:r w:rsidRPr="00540B98">
              <w:rPr>
                <w:rFonts w:ascii="Times New Roman" w:eastAsia="Times New Roman" w:hAnsi="Times New Roman" w:cs="Times New Roman"/>
                <w:b/>
                <w:bCs/>
                <w:color w:val="000000"/>
                <w:sz w:val="24"/>
                <w:szCs w:val="24"/>
              </w:rPr>
              <w:t>Nr.</w:t>
            </w:r>
          </w:p>
          <w:p w:rsidR="002E7D26" w:rsidRPr="00540B98" w:rsidRDefault="002E7D26" w:rsidP="007360A5">
            <w:pPr>
              <w:spacing w:after="0" w:line="360" w:lineRule="auto"/>
              <w:jc w:val="center"/>
              <w:rPr>
                <w:rFonts w:ascii="Times New Roman" w:eastAsia="Times New Roman" w:hAnsi="Times New Roman" w:cs="Times New Roman"/>
                <w:b/>
                <w:bCs/>
                <w:color w:val="000000"/>
                <w:sz w:val="24"/>
                <w:szCs w:val="24"/>
              </w:rPr>
            </w:pPr>
            <w:r w:rsidRPr="00540B98">
              <w:rPr>
                <w:rFonts w:ascii="Times New Roman" w:eastAsia="Times New Roman" w:hAnsi="Times New Roman" w:cs="Times New Roman"/>
                <w:b/>
                <w:bCs/>
                <w:color w:val="000000"/>
                <w:sz w:val="24"/>
                <w:szCs w:val="24"/>
              </w:rPr>
              <w:t>crt.</w:t>
            </w:r>
          </w:p>
        </w:tc>
        <w:tc>
          <w:tcPr>
            <w:tcW w:w="2268" w:type="dxa"/>
            <w:shd w:val="clear" w:color="auto" w:fill="auto"/>
            <w:vAlign w:val="center"/>
            <w:hideMark/>
          </w:tcPr>
          <w:p w:rsidR="002E7D26" w:rsidRPr="00540B98" w:rsidRDefault="002E7D26" w:rsidP="007360A5">
            <w:pPr>
              <w:spacing w:after="0" w:line="360" w:lineRule="auto"/>
              <w:jc w:val="center"/>
              <w:rPr>
                <w:rFonts w:ascii="Times New Roman" w:eastAsia="Times New Roman" w:hAnsi="Times New Roman" w:cs="Times New Roman"/>
                <w:b/>
                <w:bCs/>
                <w:color w:val="000000"/>
                <w:sz w:val="24"/>
                <w:szCs w:val="24"/>
              </w:rPr>
            </w:pPr>
            <w:r w:rsidRPr="00540B98">
              <w:rPr>
                <w:rFonts w:ascii="Times New Roman" w:eastAsia="Times New Roman" w:hAnsi="Times New Roman" w:cs="Times New Roman"/>
                <w:b/>
                <w:bCs/>
                <w:color w:val="000000"/>
                <w:sz w:val="24"/>
                <w:szCs w:val="24"/>
              </w:rPr>
              <w:t>Soiul</w:t>
            </w:r>
          </w:p>
        </w:tc>
        <w:tc>
          <w:tcPr>
            <w:tcW w:w="1843" w:type="dxa"/>
            <w:shd w:val="clear" w:color="auto" w:fill="auto"/>
            <w:vAlign w:val="center"/>
            <w:hideMark/>
          </w:tcPr>
          <w:p w:rsidR="002E7D26" w:rsidRPr="00540B98" w:rsidRDefault="002E7D26" w:rsidP="007360A5">
            <w:pPr>
              <w:spacing w:after="0" w:line="360" w:lineRule="auto"/>
              <w:jc w:val="center"/>
              <w:rPr>
                <w:rFonts w:ascii="Times New Roman" w:eastAsia="Times New Roman" w:hAnsi="Times New Roman" w:cs="Times New Roman"/>
                <w:b/>
                <w:bCs/>
                <w:color w:val="000000"/>
                <w:sz w:val="24"/>
                <w:szCs w:val="24"/>
              </w:rPr>
            </w:pPr>
            <w:r w:rsidRPr="00540B98">
              <w:rPr>
                <w:rFonts w:ascii="Times New Roman" w:eastAsia="Times New Roman" w:hAnsi="Times New Roman" w:cs="Times New Roman"/>
                <w:b/>
                <w:bCs/>
                <w:color w:val="000000"/>
                <w:sz w:val="24"/>
                <w:szCs w:val="24"/>
              </w:rPr>
              <w:t>Producția</w:t>
            </w:r>
          </w:p>
          <w:p w:rsidR="002E7D26" w:rsidRPr="00540B98" w:rsidRDefault="002E7D26" w:rsidP="007360A5">
            <w:pPr>
              <w:spacing w:after="0" w:line="360" w:lineRule="auto"/>
              <w:jc w:val="center"/>
              <w:rPr>
                <w:rFonts w:ascii="Times New Roman" w:eastAsia="Times New Roman" w:hAnsi="Times New Roman" w:cs="Times New Roman"/>
                <w:b/>
                <w:bCs/>
                <w:color w:val="000000"/>
                <w:sz w:val="24"/>
                <w:szCs w:val="24"/>
              </w:rPr>
            </w:pPr>
            <w:r w:rsidRPr="00540B98">
              <w:rPr>
                <w:rFonts w:ascii="Times New Roman" w:eastAsia="Times New Roman" w:hAnsi="Times New Roman" w:cs="Times New Roman"/>
                <w:b/>
                <w:bCs/>
                <w:color w:val="000000"/>
                <w:sz w:val="24"/>
                <w:szCs w:val="24"/>
              </w:rPr>
              <w:t>Kg/ha</w:t>
            </w:r>
          </w:p>
        </w:tc>
        <w:tc>
          <w:tcPr>
            <w:tcW w:w="1559" w:type="dxa"/>
            <w:shd w:val="clear" w:color="auto" w:fill="auto"/>
            <w:vAlign w:val="center"/>
            <w:hideMark/>
          </w:tcPr>
          <w:p w:rsidR="002E7D26" w:rsidRPr="00540B98" w:rsidRDefault="002E7D26" w:rsidP="007360A5">
            <w:pPr>
              <w:spacing w:after="0" w:line="360" w:lineRule="auto"/>
              <w:jc w:val="center"/>
              <w:rPr>
                <w:rFonts w:ascii="Times New Roman" w:eastAsia="Times New Roman" w:hAnsi="Times New Roman" w:cs="Times New Roman"/>
                <w:b/>
                <w:bCs/>
                <w:color w:val="000000"/>
                <w:sz w:val="24"/>
                <w:szCs w:val="24"/>
              </w:rPr>
            </w:pPr>
            <w:r w:rsidRPr="00540B98">
              <w:rPr>
                <w:rFonts w:ascii="Times New Roman" w:eastAsia="Times New Roman" w:hAnsi="Times New Roman" w:cs="Times New Roman"/>
                <w:b/>
                <w:bCs/>
                <w:color w:val="000000"/>
                <w:sz w:val="24"/>
                <w:szCs w:val="24"/>
              </w:rPr>
              <w:t>Înălțime plantă cm</w:t>
            </w:r>
          </w:p>
        </w:tc>
        <w:tc>
          <w:tcPr>
            <w:tcW w:w="1701" w:type="dxa"/>
            <w:shd w:val="clear" w:color="auto" w:fill="auto"/>
            <w:vAlign w:val="center"/>
            <w:hideMark/>
          </w:tcPr>
          <w:p w:rsidR="002E7D26" w:rsidRPr="00540B98" w:rsidRDefault="002E7D26" w:rsidP="007360A5">
            <w:pPr>
              <w:spacing w:after="0" w:line="360" w:lineRule="auto"/>
              <w:jc w:val="center"/>
              <w:rPr>
                <w:rFonts w:ascii="Times New Roman" w:eastAsia="Times New Roman" w:hAnsi="Times New Roman" w:cs="Times New Roman"/>
                <w:b/>
                <w:bCs/>
                <w:color w:val="000000"/>
                <w:sz w:val="24"/>
                <w:szCs w:val="24"/>
              </w:rPr>
            </w:pPr>
            <w:r w:rsidRPr="00540B98">
              <w:rPr>
                <w:rFonts w:ascii="Times New Roman" w:eastAsia="Times New Roman" w:hAnsi="Times New Roman" w:cs="Times New Roman"/>
                <w:b/>
                <w:bCs/>
                <w:color w:val="000000"/>
                <w:sz w:val="24"/>
                <w:szCs w:val="24"/>
              </w:rPr>
              <w:t>MMB</w:t>
            </w:r>
          </w:p>
          <w:p w:rsidR="002E7D26" w:rsidRPr="00540B98" w:rsidRDefault="002E7D26" w:rsidP="007360A5">
            <w:pPr>
              <w:spacing w:after="0" w:line="360" w:lineRule="auto"/>
              <w:jc w:val="center"/>
              <w:rPr>
                <w:rFonts w:ascii="Times New Roman" w:eastAsia="Times New Roman" w:hAnsi="Times New Roman" w:cs="Times New Roman"/>
                <w:b/>
                <w:bCs/>
                <w:color w:val="000000"/>
                <w:sz w:val="24"/>
                <w:szCs w:val="24"/>
              </w:rPr>
            </w:pPr>
            <w:r w:rsidRPr="00540B98">
              <w:rPr>
                <w:rFonts w:ascii="Times New Roman" w:eastAsia="Times New Roman" w:hAnsi="Times New Roman" w:cs="Times New Roman"/>
                <w:b/>
                <w:bCs/>
                <w:color w:val="000000"/>
                <w:sz w:val="24"/>
                <w:szCs w:val="24"/>
              </w:rPr>
              <w:t>g</w:t>
            </w:r>
          </w:p>
        </w:tc>
        <w:tc>
          <w:tcPr>
            <w:tcW w:w="1559" w:type="dxa"/>
            <w:shd w:val="clear" w:color="auto" w:fill="auto"/>
            <w:vAlign w:val="center"/>
            <w:hideMark/>
          </w:tcPr>
          <w:p w:rsidR="002E7D26" w:rsidRPr="00540B98" w:rsidRDefault="002E7D26" w:rsidP="007360A5">
            <w:pPr>
              <w:spacing w:after="0" w:line="360" w:lineRule="auto"/>
              <w:jc w:val="center"/>
              <w:rPr>
                <w:rFonts w:ascii="Times New Roman" w:eastAsia="Times New Roman" w:hAnsi="Times New Roman" w:cs="Times New Roman"/>
                <w:b/>
                <w:bCs/>
                <w:color w:val="000000"/>
                <w:sz w:val="24"/>
                <w:szCs w:val="24"/>
              </w:rPr>
            </w:pPr>
            <w:r w:rsidRPr="00540B98">
              <w:rPr>
                <w:rFonts w:ascii="Times New Roman" w:eastAsia="Times New Roman" w:hAnsi="Times New Roman" w:cs="Times New Roman"/>
                <w:b/>
                <w:bCs/>
                <w:color w:val="000000"/>
                <w:sz w:val="24"/>
                <w:szCs w:val="24"/>
              </w:rPr>
              <w:t>MH</w:t>
            </w:r>
          </w:p>
          <w:p w:rsidR="002E7D26" w:rsidRPr="00540B98" w:rsidRDefault="002E7D26" w:rsidP="007360A5">
            <w:pPr>
              <w:spacing w:after="0" w:line="360" w:lineRule="auto"/>
              <w:jc w:val="center"/>
              <w:rPr>
                <w:rFonts w:ascii="Times New Roman" w:eastAsia="Times New Roman" w:hAnsi="Times New Roman" w:cs="Times New Roman"/>
                <w:b/>
                <w:bCs/>
                <w:color w:val="000000"/>
                <w:sz w:val="24"/>
                <w:szCs w:val="24"/>
              </w:rPr>
            </w:pPr>
            <w:r w:rsidRPr="00540B98">
              <w:rPr>
                <w:rFonts w:ascii="Times New Roman" w:eastAsia="Times New Roman" w:hAnsi="Times New Roman" w:cs="Times New Roman"/>
                <w:b/>
                <w:bCs/>
                <w:color w:val="000000"/>
                <w:sz w:val="24"/>
                <w:szCs w:val="24"/>
              </w:rPr>
              <w:t>Kg/hl</w:t>
            </w:r>
          </w:p>
        </w:tc>
      </w:tr>
      <w:tr w:rsidR="00540B98" w:rsidRPr="00540B98" w:rsidTr="00C467BC">
        <w:trPr>
          <w:trHeight w:val="33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GLOSA</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8663,72</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103</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41,76</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78,5</w:t>
            </w:r>
          </w:p>
        </w:tc>
      </w:tr>
      <w:tr w:rsidR="00540B98" w:rsidRPr="00540B98" w:rsidTr="00C467BC">
        <w:trPr>
          <w:trHeight w:val="33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2</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VOINIC</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6941,51</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98</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37,4</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78,5</w:t>
            </w:r>
          </w:p>
        </w:tc>
      </w:tr>
      <w:tr w:rsidR="00540B98" w:rsidRPr="00540B98" w:rsidTr="00C467BC">
        <w:trPr>
          <w:trHeight w:val="33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FDL ABUND</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7484,65</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108</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32,3</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72,8</w:t>
            </w:r>
          </w:p>
        </w:tc>
      </w:tr>
      <w:tr w:rsidR="00540B98" w:rsidRPr="00540B98" w:rsidTr="00C467BC">
        <w:trPr>
          <w:trHeight w:val="33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4</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FDL CONSECVENT</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6696,51</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104</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31,6</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69,2</w:t>
            </w:r>
          </w:p>
        </w:tc>
      </w:tr>
      <w:tr w:rsidR="00540B98" w:rsidRPr="00540B98" w:rsidTr="00C467BC">
        <w:trPr>
          <w:trHeight w:val="33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5</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FDL CONCURENT</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6549,07</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100</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38,52</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74,4</w:t>
            </w:r>
          </w:p>
        </w:tc>
      </w:tr>
      <w:tr w:rsidR="00540B98" w:rsidRPr="00540B98" w:rsidTr="00C467BC">
        <w:trPr>
          <w:trHeight w:val="33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URSITA</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7156,74</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98</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34,4</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76</w:t>
            </w:r>
          </w:p>
        </w:tc>
      </w:tr>
      <w:tr w:rsidR="00540B98" w:rsidRPr="00540B98" w:rsidTr="00C467BC">
        <w:trPr>
          <w:trHeight w:val="33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COLUMNA</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8344,19</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104</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43,8</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74,4</w:t>
            </w:r>
          </w:p>
        </w:tc>
      </w:tr>
      <w:tr w:rsidR="00540B98" w:rsidRPr="00540B98" w:rsidTr="00C467BC">
        <w:trPr>
          <w:trHeight w:val="405"/>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PITAR</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7666,74</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102</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41,68</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76,6</w:t>
            </w:r>
          </w:p>
        </w:tc>
      </w:tr>
      <w:tr w:rsidR="00540B98" w:rsidRPr="00540B98" w:rsidTr="00C467BC">
        <w:trPr>
          <w:trHeight w:val="375"/>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9</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BIHARIA</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8354,3</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93</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39,04</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73,7</w:t>
            </w:r>
          </w:p>
        </w:tc>
      </w:tr>
      <w:tr w:rsidR="00540B98" w:rsidRPr="00540B98" w:rsidTr="00C467BC">
        <w:trPr>
          <w:trHeight w:val="36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CIPRIAN</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8081,16</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112</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43,38</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71,9</w:t>
            </w:r>
          </w:p>
        </w:tc>
      </w:tr>
      <w:tr w:rsidR="00540B98" w:rsidRPr="00540B98" w:rsidTr="00C467BC">
        <w:trPr>
          <w:trHeight w:val="33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11</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DACIC</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7124,65</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104</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35,02</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71,1</w:t>
            </w:r>
          </w:p>
        </w:tc>
      </w:tr>
      <w:tr w:rsidR="00540B98" w:rsidRPr="00540B98" w:rsidTr="00C467BC">
        <w:trPr>
          <w:trHeight w:val="33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lastRenderedPageBreak/>
              <w:t>12</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TAISA</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4869,42</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94</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32,5</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67</w:t>
            </w:r>
          </w:p>
        </w:tc>
      </w:tr>
      <w:tr w:rsidR="00540B98" w:rsidRPr="00540B98" w:rsidTr="00C467BC">
        <w:trPr>
          <w:trHeight w:val="285"/>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13</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ASPEKT</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7021,4</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96</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42,96</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72</w:t>
            </w:r>
          </w:p>
        </w:tc>
      </w:tr>
      <w:tr w:rsidR="00540B98" w:rsidRPr="00540B98" w:rsidTr="00C467BC">
        <w:trPr>
          <w:trHeight w:val="36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14</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KATARINA</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8175,58</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80</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35,8</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74,4</w:t>
            </w:r>
          </w:p>
        </w:tc>
      </w:tr>
      <w:tr w:rsidR="00540B98" w:rsidRPr="00540B98" w:rsidTr="00C467BC">
        <w:trPr>
          <w:trHeight w:val="33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15</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PAPILON</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8880</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93</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41,52</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71,5</w:t>
            </w:r>
          </w:p>
        </w:tc>
      </w:tr>
      <w:tr w:rsidR="00540B98" w:rsidRPr="00540B98" w:rsidTr="00C467BC">
        <w:trPr>
          <w:trHeight w:val="33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16</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PG 102</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9013,6</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98</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39,8</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74,7</w:t>
            </w:r>
          </w:p>
        </w:tc>
      </w:tr>
      <w:tr w:rsidR="00540B98" w:rsidRPr="00540B98" w:rsidTr="00C467BC">
        <w:trPr>
          <w:trHeight w:val="315"/>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17</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ASTERION</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8696,52</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83</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41,54</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71,8</w:t>
            </w:r>
          </w:p>
        </w:tc>
      </w:tr>
      <w:tr w:rsidR="00540B98" w:rsidRPr="00540B98" w:rsidTr="00C467BC">
        <w:trPr>
          <w:trHeight w:val="33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18</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ANAPURNA</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8582,44</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86</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35,52</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72,4</w:t>
            </w:r>
          </w:p>
        </w:tc>
      </w:tr>
      <w:tr w:rsidR="00540B98" w:rsidRPr="00540B98" w:rsidTr="00C467BC">
        <w:trPr>
          <w:trHeight w:val="405"/>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19</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AVENUE</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8641,91</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81</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29,24</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73,7</w:t>
            </w:r>
          </w:p>
        </w:tc>
      </w:tr>
      <w:tr w:rsidR="00540B98" w:rsidRPr="00540B98" w:rsidTr="00C467BC">
        <w:trPr>
          <w:trHeight w:val="33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20</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APILCO</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10222,33</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87</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33,12</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69,2</w:t>
            </w:r>
          </w:p>
        </w:tc>
      </w:tr>
      <w:tr w:rsidR="00540B98" w:rsidRPr="00540B98" w:rsidTr="00C467BC">
        <w:trPr>
          <w:trHeight w:val="33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21</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BORSALINO</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7534,56</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101</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32,52</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73,4</w:t>
            </w:r>
          </w:p>
        </w:tc>
      </w:tr>
      <w:tr w:rsidR="00540B98" w:rsidRPr="00540B98" w:rsidTr="00C467BC">
        <w:trPr>
          <w:trHeight w:val="315"/>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22</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ACCROC</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9343,37</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82</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35,6</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70,8</w:t>
            </w:r>
          </w:p>
        </w:tc>
      </w:tr>
      <w:tr w:rsidR="00540B98" w:rsidRPr="00540B98" w:rsidTr="00C467BC">
        <w:trPr>
          <w:trHeight w:val="315"/>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23</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RUBISKO</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8192,76</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84</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36,5</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72,4</w:t>
            </w:r>
          </w:p>
        </w:tc>
      </w:tr>
      <w:tr w:rsidR="00540B98" w:rsidRPr="00540B98" w:rsidTr="00C467BC">
        <w:trPr>
          <w:trHeight w:val="36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24</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SACRAMENTO</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9860,14</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90</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37,3</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74</w:t>
            </w:r>
          </w:p>
        </w:tc>
      </w:tr>
      <w:tr w:rsidR="00540B98" w:rsidRPr="00540B98" w:rsidTr="00C467BC">
        <w:trPr>
          <w:trHeight w:val="36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25</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COMBIN</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6586</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84</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45,72</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74</w:t>
            </w:r>
          </w:p>
        </w:tc>
      </w:tr>
      <w:tr w:rsidR="00540B98" w:rsidRPr="00540B98" w:rsidTr="00C467BC">
        <w:trPr>
          <w:trHeight w:val="36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26</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FOXX</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5823,63</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108</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33</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69,2</w:t>
            </w:r>
          </w:p>
        </w:tc>
      </w:tr>
      <w:tr w:rsidR="00540B98" w:rsidRPr="00540B98" w:rsidTr="00C467BC">
        <w:trPr>
          <w:trHeight w:val="36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27</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PTK 1</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5590,16</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103</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34,72</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68,9</w:t>
            </w:r>
          </w:p>
        </w:tc>
      </w:tr>
      <w:tr w:rsidR="00540B98" w:rsidRPr="00540B98" w:rsidTr="00C467BC">
        <w:trPr>
          <w:trHeight w:val="36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28</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ATTRAKTION</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6487,44</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90</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31,82</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66,7</w:t>
            </w:r>
          </w:p>
        </w:tc>
      </w:tr>
      <w:tr w:rsidR="00540B98" w:rsidRPr="00540B98" w:rsidTr="00C467BC">
        <w:trPr>
          <w:trHeight w:val="36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29</w:t>
            </w:r>
          </w:p>
        </w:tc>
        <w:tc>
          <w:tcPr>
            <w:tcW w:w="2268"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sz w:val="24"/>
                <w:szCs w:val="24"/>
              </w:rPr>
            </w:pPr>
            <w:r w:rsidRPr="00540B98">
              <w:rPr>
                <w:rFonts w:ascii="Times New Roman" w:eastAsia="Times New Roman" w:hAnsi="Times New Roman" w:cs="Times New Roman"/>
                <w:sz w:val="24"/>
                <w:szCs w:val="24"/>
              </w:rPr>
              <w:t>ORMERSSON</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7683,95</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94</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35,92</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68,3</w:t>
            </w:r>
          </w:p>
        </w:tc>
      </w:tr>
      <w:tr w:rsidR="00540B98" w:rsidRPr="00540B98" w:rsidTr="00C467BC">
        <w:trPr>
          <w:trHeight w:val="360"/>
        </w:trPr>
        <w:tc>
          <w:tcPr>
            <w:tcW w:w="72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30</w:t>
            </w:r>
          </w:p>
        </w:tc>
        <w:tc>
          <w:tcPr>
            <w:tcW w:w="2268" w:type="dxa"/>
            <w:shd w:val="clear" w:color="auto" w:fill="auto"/>
            <w:noWrap/>
            <w:vAlign w:val="center"/>
            <w:hideMark/>
          </w:tcPr>
          <w:p w:rsid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BILBOQUET</w:t>
            </w:r>
          </w:p>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(triticale)</w:t>
            </w:r>
          </w:p>
        </w:tc>
        <w:tc>
          <w:tcPr>
            <w:tcW w:w="184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6594,98</w:t>
            </w:r>
          </w:p>
        </w:tc>
        <w:tc>
          <w:tcPr>
            <w:tcW w:w="1559"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120</w:t>
            </w:r>
          </w:p>
        </w:tc>
        <w:tc>
          <w:tcPr>
            <w:tcW w:w="1701"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28,96</w:t>
            </w:r>
          </w:p>
        </w:tc>
        <w:tc>
          <w:tcPr>
            <w:tcW w:w="1559"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66,6</w:t>
            </w:r>
          </w:p>
        </w:tc>
      </w:tr>
    </w:tbl>
    <w:p w:rsidR="00540B98" w:rsidRDefault="00540B98" w:rsidP="007360A5">
      <w:pPr>
        <w:spacing w:after="0" w:line="360" w:lineRule="auto"/>
        <w:ind w:firstLine="709"/>
        <w:jc w:val="both"/>
        <w:rPr>
          <w:rFonts w:ascii="Times New Roman" w:hAnsi="Times New Roman" w:cs="Times New Roman"/>
          <w:sz w:val="24"/>
          <w:szCs w:val="24"/>
        </w:rPr>
      </w:pPr>
    </w:p>
    <w:p w:rsidR="002E7D26" w:rsidRDefault="002E7D26"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În condițiile climatice ale anului 2023, 2 soiuri românești</w:t>
      </w:r>
      <w:r w:rsidR="00816025">
        <w:rPr>
          <w:rFonts w:ascii="Times New Roman" w:hAnsi="Times New Roman" w:cs="Times New Roman"/>
          <w:sz w:val="24"/>
          <w:szCs w:val="24"/>
        </w:rPr>
        <w:t>(</w:t>
      </w:r>
      <w:r w:rsidRPr="00816025">
        <w:rPr>
          <w:rFonts w:ascii="Times New Roman" w:hAnsi="Times New Roman" w:cs="Times New Roman"/>
          <w:b/>
          <w:i/>
          <w:sz w:val="24"/>
          <w:szCs w:val="24"/>
        </w:rPr>
        <w:t>Glosa</w:t>
      </w:r>
      <w:r>
        <w:rPr>
          <w:rFonts w:ascii="Times New Roman" w:hAnsi="Times New Roman" w:cs="Times New Roman"/>
          <w:sz w:val="24"/>
          <w:szCs w:val="24"/>
        </w:rPr>
        <w:t xml:space="preserve"> și </w:t>
      </w:r>
      <w:r w:rsidRPr="00816025">
        <w:rPr>
          <w:rFonts w:ascii="Times New Roman" w:hAnsi="Times New Roman" w:cs="Times New Roman"/>
          <w:b/>
          <w:i/>
          <w:sz w:val="24"/>
          <w:szCs w:val="24"/>
        </w:rPr>
        <w:t>Biharia</w:t>
      </w:r>
      <w:r>
        <w:rPr>
          <w:rFonts w:ascii="Times New Roman" w:hAnsi="Times New Roman" w:cs="Times New Roman"/>
          <w:sz w:val="24"/>
          <w:szCs w:val="24"/>
        </w:rPr>
        <w:t xml:space="preserve">) au avut cel mai ridicat nivel de producție, </w:t>
      </w:r>
      <w:r w:rsidRPr="00816025">
        <w:rPr>
          <w:rFonts w:ascii="Times New Roman" w:hAnsi="Times New Roman" w:cs="Times New Roman"/>
          <w:b/>
          <w:sz w:val="24"/>
          <w:szCs w:val="24"/>
        </w:rPr>
        <w:t>Glosa</w:t>
      </w:r>
      <w:r>
        <w:rPr>
          <w:rFonts w:ascii="Times New Roman" w:hAnsi="Times New Roman" w:cs="Times New Roman"/>
          <w:sz w:val="24"/>
          <w:szCs w:val="24"/>
        </w:rPr>
        <w:t xml:space="preserve"> 8663,72 kg/ha iar </w:t>
      </w:r>
      <w:r w:rsidRPr="00816025">
        <w:rPr>
          <w:rFonts w:ascii="Times New Roman" w:hAnsi="Times New Roman" w:cs="Times New Roman"/>
          <w:b/>
          <w:i/>
          <w:sz w:val="24"/>
          <w:szCs w:val="24"/>
        </w:rPr>
        <w:t>Biharia</w:t>
      </w:r>
      <w:r>
        <w:rPr>
          <w:rFonts w:ascii="Times New Roman" w:hAnsi="Times New Roman" w:cs="Times New Roman"/>
          <w:sz w:val="24"/>
          <w:szCs w:val="24"/>
        </w:rPr>
        <w:t xml:space="preserve"> 8354,3 kg/ha.</w:t>
      </w:r>
    </w:p>
    <w:p w:rsidR="002E7D26" w:rsidRDefault="002E7D26"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La soiurile străine ce</w:t>
      </w:r>
      <w:r w:rsidR="00B34326">
        <w:rPr>
          <w:rFonts w:ascii="Times New Roman" w:hAnsi="Times New Roman" w:cs="Times New Roman"/>
          <w:sz w:val="24"/>
          <w:szCs w:val="24"/>
        </w:rPr>
        <w:t>a mai mare producție</w:t>
      </w:r>
      <w:r>
        <w:rPr>
          <w:rFonts w:ascii="Times New Roman" w:hAnsi="Times New Roman" w:cs="Times New Roman"/>
          <w:sz w:val="24"/>
          <w:szCs w:val="24"/>
        </w:rPr>
        <w:t xml:space="preserve"> s-a obținut la soiurile:</w:t>
      </w:r>
      <w:r w:rsidR="00816025">
        <w:rPr>
          <w:rFonts w:ascii="Times New Roman" w:hAnsi="Times New Roman" w:cs="Times New Roman"/>
          <w:sz w:val="24"/>
          <w:szCs w:val="24"/>
        </w:rPr>
        <w:t xml:space="preserve"> </w:t>
      </w:r>
      <w:r w:rsidRPr="00816025">
        <w:rPr>
          <w:rFonts w:ascii="Times New Roman" w:hAnsi="Times New Roman" w:cs="Times New Roman"/>
          <w:b/>
          <w:i/>
          <w:sz w:val="24"/>
          <w:szCs w:val="24"/>
        </w:rPr>
        <w:t>Apilco</w:t>
      </w:r>
      <w:r>
        <w:rPr>
          <w:rFonts w:ascii="Times New Roman" w:hAnsi="Times New Roman" w:cs="Times New Roman"/>
          <w:sz w:val="24"/>
          <w:szCs w:val="24"/>
        </w:rPr>
        <w:t xml:space="preserve"> cu o producție de 10222 kg/ha, </w:t>
      </w:r>
      <w:r w:rsidRPr="00816025">
        <w:rPr>
          <w:rFonts w:ascii="Times New Roman" w:hAnsi="Times New Roman" w:cs="Times New Roman"/>
          <w:b/>
          <w:i/>
          <w:sz w:val="24"/>
          <w:szCs w:val="24"/>
        </w:rPr>
        <w:t>Sacramento</w:t>
      </w:r>
      <w:r>
        <w:rPr>
          <w:rFonts w:ascii="Times New Roman" w:hAnsi="Times New Roman" w:cs="Times New Roman"/>
          <w:sz w:val="24"/>
          <w:szCs w:val="24"/>
        </w:rPr>
        <w:t xml:space="preserve"> cu 9860 kg/ha și </w:t>
      </w:r>
      <w:r w:rsidRPr="00816025">
        <w:rPr>
          <w:rFonts w:ascii="Times New Roman" w:hAnsi="Times New Roman" w:cs="Times New Roman"/>
          <w:b/>
          <w:i/>
          <w:sz w:val="24"/>
          <w:szCs w:val="24"/>
        </w:rPr>
        <w:t>Accroc</w:t>
      </w:r>
      <w:r>
        <w:rPr>
          <w:rFonts w:ascii="Times New Roman" w:hAnsi="Times New Roman" w:cs="Times New Roman"/>
          <w:sz w:val="24"/>
          <w:szCs w:val="24"/>
        </w:rPr>
        <w:t xml:space="preserve"> 9343,37 kg/ha.</w:t>
      </w:r>
    </w:p>
    <w:p w:rsidR="004A1AE9" w:rsidRDefault="004A1AE9"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 lângă soiurile de grâu și triticale cultivate în lotul demonstrativ au fost cultivate și 6 soiuri de orz.</w:t>
      </w:r>
    </w:p>
    <w:p w:rsidR="00816025" w:rsidRDefault="002D756D"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Producțiile au oscilat</w:t>
      </w:r>
      <w:r w:rsidR="004A1AE9">
        <w:rPr>
          <w:rFonts w:ascii="Times New Roman" w:hAnsi="Times New Roman" w:cs="Times New Roman"/>
          <w:sz w:val="24"/>
          <w:szCs w:val="24"/>
        </w:rPr>
        <w:t xml:space="preserve"> între 8600,93 kg/ha la soiul </w:t>
      </w:r>
      <w:r w:rsidR="004A1AE9" w:rsidRPr="00816025">
        <w:rPr>
          <w:rFonts w:ascii="Times New Roman" w:hAnsi="Times New Roman" w:cs="Times New Roman"/>
          <w:b/>
          <w:i/>
          <w:sz w:val="24"/>
          <w:szCs w:val="24"/>
        </w:rPr>
        <w:t>SU Laurielle</w:t>
      </w:r>
      <w:r w:rsidR="004A1AE9">
        <w:rPr>
          <w:rFonts w:ascii="Times New Roman" w:hAnsi="Times New Roman" w:cs="Times New Roman"/>
          <w:sz w:val="24"/>
          <w:szCs w:val="24"/>
        </w:rPr>
        <w:t xml:space="preserve"> și 6872 kg/ha la soiul </w:t>
      </w:r>
      <w:r w:rsidR="004A1AE9" w:rsidRPr="00816025">
        <w:rPr>
          <w:rFonts w:ascii="Times New Roman" w:hAnsi="Times New Roman" w:cs="Times New Roman"/>
          <w:b/>
          <w:i/>
          <w:sz w:val="24"/>
          <w:szCs w:val="24"/>
        </w:rPr>
        <w:t>Ptk 3</w:t>
      </w:r>
      <w:r w:rsidR="00816025">
        <w:rPr>
          <w:rFonts w:ascii="Times New Roman" w:hAnsi="Times New Roman" w:cs="Times New Roman"/>
          <w:sz w:val="24"/>
          <w:szCs w:val="24"/>
        </w:rPr>
        <w:t>.(Tabelul nr.3)</w:t>
      </w:r>
    </w:p>
    <w:p w:rsidR="00957C21" w:rsidRDefault="00540B98"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1602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57C21" w:rsidRDefault="00957C21" w:rsidP="007360A5">
      <w:pPr>
        <w:spacing w:after="0" w:line="360" w:lineRule="auto"/>
        <w:ind w:firstLine="709"/>
        <w:jc w:val="both"/>
        <w:rPr>
          <w:rFonts w:ascii="Times New Roman" w:hAnsi="Times New Roman" w:cs="Times New Roman"/>
          <w:sz w:val="24"/>
          <w:szCs w:val="24"/>
        </w:rPr>
      </w:pPr>
    </w:p>
    <w:p w:rsidR="00957C21" w:rsidRDefault="00957C21" w:rsidP="007360A5">
      <w:pPr>
        <w:spacing w:after="0" w:line="360" w:lineRule="auto"/>
        <w:ind w:firstLine="709"/>
        <w:jc w:val="both"/>
        <w:rPr>
          <w:rFonts w:ascii="Times New Roman" w:hAnsi="Times New Roman" w:cs="Times New Roman"/>
          <w:sz w:val="24"/>
          <w:szCs w:val="24"/>
        </w:rPr>
      </w:pPr>
    </w:p>
    <w:p w:rsidR="00957C21" w:rsidRDefault="00957C21" w:rsidP="007360A5">
      <w:pPr>
        <w:spacing w:after="0" w:line="360" w:lineRule="auto"/>
        <w:ind w:firstLine="709"/>
        <w:jc w:val="both"/>
        <w:rPr>
          <w:rFonts w:ascii="Times New Roman" w:hAnsi="Times New Roman" w:cs="Times New Roman"/>
          <w:sz w:val="24"/>
          <w:szCs w:val="24"/>
        </w:rPr>
      </w:pPr>
    </w:p>
    <w:p w:rsidR="00957C21" w:rsidRDefault="00957C21" w:rsidP="007360A5">
      <w:pPr>
        <w:spacing w:after="0" w:line="360" w:lineRule="auto"/>
        <w:ind w:firstLine="709"/>
        <w:jc w:val="both"/>
        <w:rPr>
          <w:rFonts w:ascii="Times New Roman" w:hAnsi="Times New Roman" w:cs="Times New Roman"/>
          <w:sz w:val="24"/>
          <w:szCs w:val="24"/>
        </w:rPr>
      </w:pPr>
    </w:p>
    <w:p w:rsidR="00540B98" w:rsidRDefault="00540B98" w:rsidP="00957C21">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57C21">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Tabelul nr.3</w:t>
      </w:r>
    </w:p>
    <w:p w:rsidR="00540B98" w:rsidRDefault="00540B98"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Rezultate de producție la orz cu 14% umiditate obținute în lotul demonstrativ</w:t>
      </w:r>
    </w:p>
    <w:p w:rsidR="00540B98" w:rsidRDefault="00540B98" w:rsidP="007360A5">
      <w:pPr>
        <w:spacing w:after="0" w:line="360" w:lineRule="auto"/>
        <w:ind w:firstLine="709"/>
        <w:jc w:val="both"/>
        <w:rPr>
          <w:rFonts w:ascii="Times New Roman" w:hAnsi="Times New Roman" w:cs="Times New Roman"/>
          <w:sz w:val="24"/>
          <w:szCs w:val="24"/>
        </w:rPr>
      </w:pPr>
    </w:p>
    <w:tbl>
      <w:tblPr>
        <w:tblW w:w="9513"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65"/>
        <w:gridCol w:w="2660"/>
        <w:gridCol w:w="1544"/>
        <w:gridCol w:w="1083"/>
        <w:gridCol w:w="1414"/>
        <w:gridCol w:w="2147"/>
      </w:tblGrid>
      <w:tr w:rsidR="002E7D26" w:rsidRPr="00540B98" w:rsidTr="00C467BC">
        <w:trPr>
          <w:trHeight w:val="828"/>
        </w:trPr>
        <w:tc>
          <w:tcPr>
            <w:tcW w:w="665" w:type="dxa"/>
            <w:shd w:val="clear" w:color="auto" w:fill="auto"/>
            <w:vAlign w:val="center"/>
            <w:hideMark/>
          </w:tcPr>
          <w:p w:rsidR="002E7D26" w:rsidRPr="004A1AE9" w:rsidRDefault="002E7D26" w:rsidP="007360A5">
            <w:pPr>
              <w:spacing w:after="0" w:line="360" w:lineRule="auto"/>
              <w:jc w:val="center"/>
              <w:rPr>
                <w:rFonts w:ascii="Times New Roman" w:eastAsia="Times New Roman" w:hAnsi="Times New Roman" w:cs="Times New Roman"/>
                <w:b/>
                <w:color w:val="000000"/>
                <w:sz w:val="24"/>
                <w:szCs w:val="24"/>
              </w:rPr>
            </w:pPr>
            <w:r w:rsidRPr="00540B98">
              <w:rPr>
                <w:rFonts w:ascii="Times New Roman" w:eastAsia="Times New Roman" w:hAnsi="Times New Roman" w:cs="Times New Roman"/>
                <w:b/>
                <w:color w:val="000000"/>
                <w:sz w:val="24"/>
                <w:szCs w:val="24"/>
              </w:rPr>
              <w:t>Nr.</w:t>
            </w:r>
          </w:p>
          <w:p w:rsidR="002E7D26" w:rsidRPr="00540B98" w:rsidRDefault="002E7D26" w:rsidP="007360A5">
            <w:pPr>
              <w:spacing w:after="0" w:line="360" w:lineRule="auto"/>
              <w:jc w:val="center"/>
              <w:rPr>
                <w:rFonts w:ascii="Times New Roman" w:eastAsia="Times New Roman" w:hAnsi="Times New Roman" w:cs="Times New Roman"/>
                <w:b/>
                <w:color w:val="000000"/>
                <w:sz w:val="24"/>
                <w:szCs w:val="24"/>
              </w:rPr>
            </w:pPr>
            <w:r w:rsidRPr="00540B98">
              <w:rPr>
                <w:rFonts w:ascii="Times New Roman" w:eastAsia="Times New Roman" w:hAnsi="Times New Roman" w:cs="Times New Roman"/>
                <w:b/>
                <w:color w:val="000000"/>
                <w:sz w:val="24"/>
                <w:szCs w:val="24"/>
              </w:rPr>
              <w:t>crt.</w:t>
            </w:r>
          </w:p>
        </w:tc>
        <w:tc>
          <w:tcPr>
            <w:tcW w:w="2660" w:type="dxa"/>
            <w:shd w:val="clear" w:color="auto" w:fill="auto"/>
            <w:noWrap/>
            <w:vAlign w:val="center"/>
            <w:hideMark/>
          </w:tcPr>
          <w:p w:rsidR="002E7D26" w:rsidRPr="00540B98" w:rsidRDefault="002E7D26" w:rsidP="007360A5">
            <w:pPr>
              <w:spacing w:after="0" w:line="360" w:lineRule="auto"/>
              <w:jc w:val="center"/>
              <w:rPr>
                <w:rFonts w:ascii="Times New Roman" w:eastAsia="Times New Roman" w:hAnsi="Times New Roman" w:cs="Times New Roman"/>
                <w:b/>
                <w:color w:val="000000"/>
                <w:sz w:val="24"/>
                <w:szCs w:val="24"/>
              </w:rPr>
            </w:pPr>
            <w:r w:rsidRPr="00540B98">
              <w:rPr>
                <w:rFonts w:ascii="Times New Roman" w:eastAsia="Times New Roman" w:hAnsi="Times New Roman" w:cs="Times New Roman"/>
                <w:b/>
                <w:color w:val="000000"/>
                <w:sz w:val="24"/>
                <w:szCs w:val="24"/>
              </w:rPr>
              <w:t>Soiul</w:t>
            </w:r>
          </w:p>
        </w:tc>
        <w:tc>
          <w:tcPr>
            <w:tcW w:w="1544" w:type="dxa"/>
            <w:shd w:val="clear" w:color="auto" w:fill="auto"/>
            <w:vAlign w:val="center"/>
            <w:hideMark/>
          </w:tcPr>
          <w:p w:rsidR="002E7D26" w:rsidRPr="004A1AE9" w:rsidRDefault="002E7D26" w:rsidP="007360A5">
            <w:pPr>
              <w:spacing w:after="0" w:line="360" w:lineRule="auto"/>
              <w:jc w:val="center"/>
              <w:rPr>
                <w:rFonts w:ascii="Times New Roman" w:eastAsia="Times New Roman" w:hAnsi="Times New Roman" w:cs="Times New Roman"/>
                <w:b/>
                <w:color w:val="000000"/>
                <w:sz w:val="24"/>
                <w:szCs w:val="24"/>
              </w:rPr>
            </w:pPr>
            <w:r w:rsidRPr="00540B98">
              <w:rPr>
                <w:rFonts w:ascii="Times New Roman" w:eastAsia="Times New Roman" w:hAnsi="Times New Roman" w:cs="Times New Roman"/>
                <w:b/>
                <w:color w:val="000000"/>
                <w:sz w:val="24"/>
                <w:szCs w:val="24"/>
              </w:rPr>
              <w:t>Producția</w:t>
            </w:r>
          </w:p>
          <w:p w:rsidR="002E7D26" w:rsidRPr="00540B98" w:rsidRDefault="002E7D26" w:rsidP="007360A5">
            <w:pPr>
              <w:spacing w:after="0" w:line="360" w:lineRule="auto"/>
              <w:jc w:val="center"/>
              <w:rPr>
                <w:rFonts w:ascii="Times New Roman" w:eastAsia="Times New Roman" w:hAnsi="Times New Roman" w:cs="Times New Roman"/>
                <w:b/>
                <w:color w:val="000000"/>
                <w:sz w:val="24"/>
                <w:szCs w:val="24"/>
              </w:rPr>
            </w:pPr>
            <w:r w:rsidRPr="00540B98">
              <w:rPr>
                <w:rFonts w:ascii="Times New Roman" w:eastAsia="Times New Roman" w:hAnsi="Times New Roman" w:cs="Times New Roman"/>
                <w:b/>
                <w:color w:val="000000"/>
                <w:sz w:val="24"/>
                <w:szCs w:val="24"/>
              </w:rPr>
              <w:t>Kg/ha</w:t>
            </w:r>
          </w:p>
        </w:tc>
        <w:tc>
          <w:tcPr>
            <w:tcW w:w="1083" w:type="dxa"/>
            <w:shd w:val="clear" w:color="auto" w:fill="auto"/>
            <w:vAlign w:val="center"/>
            <w:hideMark/>
          </w:tcPr>
          <w:p w:rsidR="002E7D26" w:rsidRPr="00540B98" w:rsidRDefault="002E7D26" w:rsidP="007360A5">
            <w:pPr>
              <w:spacing w:after="0" w:line="360" w:lineRule="auto"/>
              <w:jc w:val="center"/>
              <w:rPr>
                <w:rFonts w:ascii="Times New Roman" w:eastAsia="Times New Roman" w:hAnsi="Times New Roman" w:cs="Times New Roman"/>
                <w:b/>
                <w:color w:val="000000"/>
                <w:sz w:val="24"/>
                <w:szCs w:val="24"/>
              </w:rPr>
            </w:pPr>
            <w:r w:rsidRPr="00540B98">
              <w:rPr>
                <w:rFonts w:ascii="Times New Roman" w:eastAsia="Times New Roman" w:hAnsi="Times New Roman" w:cs="Times New Roman"/>
                <w:b/>
                <w:color w:val="000000"/>
                <w:sz w:val="24"/>
                <w:szCs w:val="24"/>
              </w:rPr>
              <w:t>Înălțime plantă cm</w:t>
            </w:r>
          </w:p>
        </w:tc>
        <w:tc>
          <w:tcPr>
            <w:tcW w:w="1414" w:type="dxa"/>
            <w:shd w:val="clear" w:color="auto" w:fill="auto"/>
            <w:vAlign w:val="center"/>
            <w:hideMark/>
          </w:tcPr>
          <w:p w:rsidR="002E7D26" w:rsidRPr="004A1AE9" w:rsidRDefault="002E7D26" w:rsidP="007360A5">
            <w:pPr>
              <w:spacing w:after="0" w:line="360" w:lineRule="auto"/>
              <w:jc w:val="center"/>
              <w:rPr>
                <w:rFonts w:ascii="Times New Roman" w:eastAsia="Times New Roman" w:hAnsi="Times New Roman" w:cs="Times New Roman"/>
                <w:b/>
                <w:color w:val="000000"/>
                <w:sz w:val="24"/>
                <w:szCs w:val="24"/>
              </w:rPr>
            </w:pPr>
            <w:r w:rsidRPr="00540B98">
              <w:rPr>
                <w:rFonts w:ascii="Times New Roman" w:eastAsia="Times New Roman" w:hAnsi="Times New Roman" w:cs="Times New Roman"/>
                <w:b/>
                <w:color w:val="000000"/>
                <w:sz w:val="24"/>
                <w:szCs w:val="24"/>
              </w:rPr>
              <w:t>MMB</w:t>
            </w:r>
          </w:p>
          <w:p w:rsidR="002E7D26" w:rsidRPr="00540B98" w:rsidRDefault="002E7D26" w:rsidP="007360A5">
            <w:pPr>
              <w:spacing w:after="0" w:line="360" w:lineRule="auto"/>
              <w:jc w:val="center"/>
              <w:rPr>
                <w:rFonts w:ascii="Times New Roman" w:eastAsia="Times New Roman" w:hAnsi="Times New Roman" w:cs="Times New Roman"/>
                <w:b/>
                <w:color w:val="000000"/>
                <w:sz w:val="24"/>
                <w:szCs w:val="24"/>
              </w:rPr>
            </w:pPr>
            <w:r w:rsidRPr="00540B98">
              <w:rPr>
                <w:rFonts w:ascii="Times New Roman" w:eastAsia="Times New Roman" w:hAnsi="Times New Roman" w:cs="Times New Roman"/>
                <w:b/>
                <w:color w:val="000000"/>
                <w:sz w:val="24"/>
                <w:szCs w:val="24"/>
              </w:rPr>
              <w:t>g</w:t>
            </w:r>
          </w:p>
        </w:tc>
        <w:tc>
          <w:tcPr>
            <w:tcW w:w="2147" w:type="dxa"/>
            <w:shd w:val="clear" w:color="auto" w:fill="auto"/>
            <w:noWrap/>
            <w:vAlign w:val="center"/>
            <w:hideMark/>
          </w:tcPr>
          <w:p w:rsidR="002E7D26" w:rsidRPr="004A1AE9" w:rsidRDefault="002E7D26" w:rsidP="007360A5">
            <w:pPr>
              <w:spacing w:after="0" w:line="360" w:lineRule="auto"/>
              <w:jc w:val="center"/>
              <w:rPr>
                <w:rFonts w:ascii="Times New Roman" w:eastAsia="Times New Roman" w:hAnsi="Times New Roman" w:cs="Times New Roman"/>
                <w:b/>
                <w:color w:val="000000"/>
                <w:sz w:val="24"/>
                <w:szCs w:val="24"/>
              </w:rPr>
            </w:pPr>
            <w:r w:rsidRPr="00540B98">
              <w:rPr>
                <w:rFonts w:ascii="Times New Roman" w:eastAsia="Times New Roman" w:hAnsi="Times New Roman" w:cs="Times New Roman"/>
                <w:b/>
                <w:color w:val="000000"/>
                <w:sz w:val="24"/>
                <w:szCs w:val="24"/>
              </w:rPr>
              <w:t>MH</w:t>
            </w:r>
          </w:p>
          <w:p w:rsidR="002E7D26" w:rsidRPr="00540B98" w:rsidRDefault="002E7D26" w:rsidP="007360A5">
            <w:pPr>
              <w:spacing w:after="0" w:line="360" w:lineRule="auto"/>
              <w:jc w:val="center"/>
              <w:rPr>
                <w:rFonts w:ascii="Times New Roman" w:eastAsia="Times New Roman" w:hAnsi="Times New Roman" w:cs="Times New Roman"/>
                <w:b/>
                <w:color w:val="000000"/>
                <w:sz w:val="24"/>
                <w:szCs w:val="24"/>
              </w:rPr>
            </w:pPr>
            <w:r w:rsidRPr="00540B98">
              <w:rPr>
                <w:rFonts w:ascii="Times New Roman" w:eastAsia="Times New Roman" w:hAnsi="Times New Roman" w:cs="Times New Roman"/>
                <w:b/>
                <w:color w:val="000000"/>
                <w:sz w:val="24"/>
                <w:szCs w:val="24"/>
              </w:rPr>
              <w:t>Kg/hl</w:t>
            </w:r>
          </w:p>
        </w:tc>
      </w:tr>
      <w:tr w:rsidR="00540B98" w:rsidRPr="00540B98" w:rsidTr="00C467BC">
        <w:trPr>
          <w:trHeight w:val="360"/>
        </w:trPr>
        <w:tc>
          <w:tcPr>
            <w:tcW w:w="665"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w:t>
            </w:r>
          </w:p>
        </w:tc>
        <w:tc>
          <w:tcPr>
            <w:tcW w:w="2660"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SU L</w:t>
            </w:r>
            <w:r w:rsidR="004A1AE9" w:rsidRPr="004A1AE9">
              <w:rPr>
                <w:rFonts w:ascii="Times New Roman" w:eastAsia="Times New Roman" w:hAnsi="Times New Roman" w:cs="Times New Roman"/>
                <w:color w:val="000000"/>
                <w:sz w:val="24"/>
                <w:szCs w:val="24"/>
              </w:rPr>
              <w:t>urielle</w:t>
            </w:r>
          </w:p>
        </w:tc>
        <w:tc>
          <w:tcPr>
            <w:tcW w:w="154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8600,93</w:t>
            </w:r>
          </w:p>
        </w:tc>
        <w:tc>
          <w:tcPr>
            <w:tcW w:w="108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102</w:t>
            </w:r>
          </w:p>
        </w:tc>
        <w:tc>
          <w:tcPr>
            <w:tcW w:w="141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41,74</w:t>
            </w:r>
          </w:p>
        </w:tc>
        <w:tc>
          <w:tcPr>
            <w:tcW w:w="2147"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56,4</w:t>
            </w:r>
          </w:p>
        </w:tc>
      </w:tr>
      <w:tr w:rsidR="00540B98" w:rsidRPr="00540B98" w:rsidTr="00C467BC">
        <w:trPr>
          <w:trHeight w:val="360"/>
        </w:trPr>
        <w:tc>
          <w:tcPr>
            <w:tcW w:w="665"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2</w:t>
            </w:r>
          </w:p>
        </w:tc>
        <w:tc>
          <w:tcPr>
            <w:tcW w:w="2660"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J</w:t>
            </w:r>
            <w:r w:rsidR="004A1AE9" w:rsidRPr="004A1AE9">
              <w:rPr>
                <w:rFonts w:ascii="Times New Roman" w:eastAsia="Times New Roman" w:hAnsi="Times New Roman" w:cs="Times New Roman"/>
                <w:color w:val="000000"/>
                <w:sz w:val="24"/>
                <w:szCs w:val="24"/>
              </w:rPr>
              <w:t>acubus</w:t>
            </w:r>
          </w:p>
        </w:tc>
        <w:tc>
          <w:tcPr>
            <w:tcW w:w="154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7256,22</w:t>
            </w:r>
          </w:p>
        </w:tc>
        <w:tc>
          <w:tcPr>
            <w:tcW w:w="108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105</w:t>
            </w:r>
          </w:p>
        </w:tc>
        <w:tc>
          <w:tcPr>
            <w:tcW w:w="141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33,78</w:t>
            </w:r>
          </w:p>
        </w:tc>
        <w:tc>
          <w:tcPr>
            <w:tcW w:w="2147"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48</w:t>
            </w:r>
          </w:p>
        </w:tc>
      </w:tr>
      <w:tr w:rsidR="00540B98" w:rsidRPr="00540B98" w:rsidTr="00C467BC">
        <w:trPr>
          <w:trHeight w:val="360"/>
        </w:trPr>
        <w:tc>
          <w:tcPr>
            <w:tcW w:w="665"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w:t>
            </w:r>
          </w:p>
        </w:tc>
        <w:tc>
          <w:tcPr>
            <w:tcW w:w="2660"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V</w:t>
            </w:r>
            <w:r w:rsidR="004A1AE9" w:rsidRPr="004A1AE9">
              <w:rPr>
                <w:rFonts w:ascii="Times New Roman" w:eastAsia="Times New Roman" w:hAnsi="Times New Roman" w:cs="Times New Roman"/>
                <w:color w:val="000000"/>
                <w:sz w:val="24"/>
                <w:szCs w:val="24"/>
              </w:rPr>
              <w:t>iola</w:t>
            </w:r>
          </w:p>
        </w:tc>
        <w:tc>
          <w:tcPr>
            <w:tcW w:w="154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7937,09</w:t>
            </w:r>
          </w:p>
        </w:tc>
        <w:tc>
          <w:tcPr>
            <w:tcW w:w="108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104</w:t>
            </w:r>
          </w:p>
        </w:tc>
        <w:tc>
          <w:tcPr>
            <w:tcW w:w="141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37,96</w:t>
            </w:r>
          </w:p>
        </w:tc>
        <w:tc>
          <w:tcPr>
            <w:tcW w:w="2147"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53,9</w:t>
            </w:r>
          </w:p>
        </w:tc>
      </w:tr>
      <w:tr w:rsidR="00540B98" w:rsidRPr="00540B98" w:rsidTr="00C467BC">
        <w:trPr>
          <w:trHeight w:val="360"/>
        </w:trPr>
        <w:tc>
          <w:tcPr>
            <w:tcW w:w="665"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4</w:t>
            </w:r>
          </w:p>
        </w:tc>
        <w:tc>
          <w:tcPr>
            <w:tcW w:w="2660"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E</w:t>
            </w:r>
            <w:r w:rsidR="004A1AE9" w:rsidRPr="004A1AE9">
              <w:rPr>
                <w:rFonts w:ascii="Times New Roman" w:eastAsia="Times New Roman" w:hAnsi="Times New Roman" w:cs="Times New Roman"/>
                <w:color w:val="000000"/>
                <w:sz w:val="24"/>
                <w:szCs w:val="24"/>
              </w:rPr>
              <w:t>esprit</w:t>
            </w:r>
          </w:p>
        </w:tc>
        <w:tc>
          <w:tcPr>
            <w:tcW w:w="154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8195,77</w:t>
            </w:r>
          </w:p>
        </w:tc>
        <w:tc>
          <w:tcPr>
            <w:tcW w:w="108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114</w:t>
            </w:r>
          </w:p>
        </w:tc>
        <w:tc>
          <w:tcPr>
            <w:tcW w:w="141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39,26</w:t>
            </w:r>
          </w:p>
        </w:tc>
        <w:tc>
          <w:tcPr>
            <w:tcW w:w="2147"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56,4</w:t>
            </w:r>
          </w:p>
        </w:tc>
      </w:tr>
      <w:tr w:rsidR="00540B98" w:rsidRPr="00540B98" w:rsidTr="00C467BC">
        <w:trPr>
          <w:trHeight w:val="360"/>
        </w:trPr>
        <w:tc>
          <w:tcPr>
            <w:tcW w:w="665"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5</w:t>
            </w:r>
          </w:p>
        </w:tc>
        <w:tc>
          <w:tcPr>
            <w:tcW w:w="2660"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S</w:t>
            </w:r>
            <w:r w:rsidR="004A1AE9" w:rsidRPr="004A1AE9">
              <w:rPr>
                <w:rFonts w:ascii="Times New Roman" w:eastAsia="Times New Roman" w:hAnsi="Times New Roman" w:cs="Times New Roman"/>
                <w:color w:val="000000"/>
                <w:sz w:val="24"/>
                <w:szCs w:val="24"/>
              </w:rPr>
              <w:t>aphira</w:t>
            </w:r>
          </w:p>
        </w:tc>
        <w:tc>
          <w:tcPr>
            <w:tcW w:w="154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7887,9</w:t>
            </w:r>
          </w:p>
        </w:tc>
        <w:tc>
          <w:tcPr>
            <w:tcW w:w="108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107</w:t>
            </w:r>
          </w:p>
        </w:tc>
        <w:tc>
          <w:tcPr>
            <w:tcW w:w="141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37,08</w:t>
            </w:r>
          </w:p>
        </w:tc>
        <w:tc>
          <w:tcPr>
            <w:tcW w:w="2147"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52,5</w:t>
            </w:r>
          </w:p>
        </w:tc>
      </w:tr>
      <w:tr w:rsidR="00540B98" w:rsidRPr="00540B98" w:rsidTr="00C467BC">
        <w:trPr>
          <w:trHeight w:val="360"/>
        </w:trPr>
        <w:tc>
          <w:tcPr>
            <w:tcW w:w="665"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w:t>
            </w:r>
          </w:p>
        </w:tc>
        <w:tc>
          <w:tcPr>
            <w:tcW w:w="2660"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PTK 3</w:t>
            </w:r>
          </w:p>
        </w:tc>
        <w:tc>
          <w:tcPr>
            <w:tcW w:w="154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6872,97</w:t>
            </w:r>
          </w:p>
        </w:tc>
        <w:tc>
          <w:tcPr>
            <w:tcW w:w="1083"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110</w:t>
            </w:r>
          </w:p>
        </w:tc>
        <w:tc>
          <w:tcPr>
            <w:tcW w:w="1414" w:type="dxa"/>
            <w:shd w:val="clear" w:color="auto" w:fill="auto"/>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31,4</w:t>
            </w:r>
          </w:p>
        </w:tc>
        <w:tc>
          <w:tcPr>
            <w:tcW w:w="2147" w:type="dxa"/>
            <w:shd w:val="clear" w:color="auto" w:fill="auto"/>
            <w:noWrap/>
            <w:vAlign w:val="center"/>
            <w:hideMark/>
          </w:tcPr>
          <w:p w:rsidR="00540B98" w:rsidRPr="00540B98" w:rsidRDefault="00540B98" w:rsidP="007360A5">
            <w:pPr>
              <w:spacing w:after="0" w:line="360" w:lineRule="auto"/>
              <w:jc w:val="center"/>
              <w:rPr>
                <w:rFonts w:ascii="Times New Roman" w:eastAsia="Times New Roman" w:hAnsi="Times New Roman" w:cs="Times New Roman"/>
                <w:color w:val="000000"/>
                <w:sz w:val="24"/>
                <w:szCs w:val="24"/>
              </w:rPr>
            </w:pPr>
            <w:r w:rsidRPr="00540B98">
              <w:rPr>
                <w:rFonts w:ascii="Times New Roman" w:eastAsia="Times New Roman" w:hAnsi="Times New Roman" w:cs="Times New Roman"/>
                <w:color w:val="000000"/>
                <w:sz w:val="24"/>
                <w:szCs w:val="24"/>
              </w:rPr>
              <w:t>50,2</w:t>
            </w:r>
          </w:p>
        </w:tc>
      </w:tr>
    </w:tbl>
    <w:p w:rsidR="00540B98" w:rsidRDefault="00540B98" w:rsidP="007360A5">
      <w:pPr>
        <w:spacing w:after="0" w:line="360" w:lineRule="auto"/>
        <w:ind w:firstLine="709"/>
        <w:jc w:val="both"/>
        <w:rPr>
          <w:rFonts w:ascii="Times New Roman" w:hAnsi="Times New Roman" w:cs="Times New Roman"/>
          <w:sz w:val="24"/>
          <w:szCs w:val="24"/>
        </w:rPr>
      </w:pPr>
    </w:p>
    <w:p w:rsidR="002D756D" w:rsidRDefault="002D756D" w:rsidP="007360A5">
      <w:pPr>
        <w:spacing w:after="0" w:line="360" w:lineRule="auto"/>
        <w:ind w:firstLine="709"/>
        <w:jc w:val="both"/>
        <w:rPr>
          <w:rFonts w:ascii="Times New Roman" w:hAnsi="Times New Roman" w:cs="Times New Roman"/>
          <w:sz w:val="24"/>
          <w:szCs w:val="24"/>
        </w:rPr>
      </w:pPr>
    </w:p>
    <w:p w:rsidR="002D756D" w:rsidRDefault="002D756D"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În anul 2023 la S.C.D.A Mărculești s-au înființat experiențe la cultura de grâu în care s-a urmărit efectul desimii de semănat și a epocii de semănat asupra producției și calității acesteia în condițiile de la S.C.D.A Mărculești.</w:t>
      </w:r>
    </w:p>
    <w:p w:rsidR="002D756D" w:rsidRDefault="002D756D"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Grâul a fost </w:t>
      </w:r>
      <w:r w:rsidR="00FC69A9">
        <w:rPr>
          <w:rFonts w:ascii="Times New Roman" w:hAnsi="Times New Roman" w:cs="Times New Roman"/>
          <w:sz w:val="24"/>
          <w:szCs w:val="24"/>
        </w:rPr>
        <w:t>semănat în 6</w:t>
      </w:r>
      <w:r>
        <w:rPr>
          <w:rFonts w:ascii="Times New Roman" w:hAnsi="Times New Roman" w:cs="Times New Roman"/>
          <w:sz w:val="24"/>
          <w:szCs w:val="24"/>
        </w:rPr>
        <w:t xml:space="preserve"> epoci,</w:t>
      </w:r>
      <w:r w:rsidR="00816025">
        <w:rPr>
          <w:rFonts w:ascii="Times New Roman" w:hAnsi="Times New Roman" w:cs="Times New Roman"/>
          <w:sz w:val="24"/>
          <w:szCs w:val="24"/>
        </w:rPr>
        <w:t xml:space="preserve"> </w:t>
      </w:r>
      <w:r>
        <w:rPr>
          <w:rFonts w:ascii="Times New Roman" w:hAnsi="Times New Roman" w:cs="Times New Roman"/>
          <w:sz w:val="24"/>
          <w:szCs w:val="24"/>
        </w:rPr>
        <w:t>primele 3 epoci cu 5</w:t>
      </w:r>
      <w:r w:rsidR="00FC69A9">
        <w:rPr>
          <w:rFonts w:ascii="Times New Roman" w:hAnsi="Times New Roman" w:cs="Times New Roman"/>
          <w:sz w:val="24"/>
          <w:szCs w:val="24"/>
        </w:rPr>
        <w:t xml:space="preserve"> desimi diferite, iar ultimele 3</w:t>
      </w:r>
      <w:r>
        <w:rPr>
          <w:rFonts w:ascii="Times New Roman" w:hAnsi="Times New Roman" w:cs="Times New Roman"/>
          <w:sz w:val="24"/>
          <w:szCs w:val="24"/>
        </w:rPr>
        <w:t xml:space="preserve"> cu aceeași desime, rezultatele parțiale cu determinările făcute în vegetație fiind publicate în broșura tip</w:t>
      </w:r>
      <w:r w:rsidR="00816025">
        <w:rPr>
          <w:rFonts w:ascii="Times New Roman" w:hAnsi="Times New Roman" w:cs="Times New Roman"/>
          <w:sz w:val="24"/>
          <w:szCs w:val="24"/>
        </w:rPr>
        <w:t xml:space="preserve">ărită cu ocazia evenimentului </w:t>
      </w:r>
      <w:r w:rsidR="00816025" w:rsidRPr="00816025">
        <w:rPr>
          <w:rFonts w:ascii="Times New Roman" w:hAnsi="Times New Roman" w:cs="Times New Roman"/>
          <w:b/>
          <w:i/>
          <w:sz w:val="24"/>
          <w:szCs w:val="24"/>
        </w:rPr>
        <w:t>„</w:t>
      </w:r>
      <w:r w:rsidRPr="00816025">
        <w:rPr>
          <w:rFonts w:ascii="Times New Roman" w:hAnsi="Times New Roman" w:cs="Times New Roman"/>
          <w:b/>
          <w:i/>
          <w:sz w:val="24"/>
          <w:szCs w:val="24"/>
        </w:rPr>
        <w:t>Ziua grâului în Bărăgan”</w:t>
      </w:r>
      <w:r>
        <w:rPr>
          <w:rFonts w:ascii="Times New Roman" w:hAnsi="Times New Roman" w:cs="Times New Roman"/>
          <w:sz w:val="24"/>
          <w:szCs w:val="24"/>
        </w:rPr>
        <w:t xml:space="preserve">, iar rezultatele finale, cele de producție și cele calitative au fost prezentate </w:t>
      </w:r>
      <w:r w:rsidR="003C068F">
        <w:rPr>
          <w:rFonts w:ascii="Times New Roman" w:hAnsi="Times New Roman" w:cs="Times New Roman"/>
          <w:sz w:val="24"/>
          <w:szCs w:val="24"/>
        </w:rPr>
        <w:t>cu ocazia organizării unei Mese Rotunde.</w:t>
      </w:r>
    </w:p>
    <w:p w:rsidR="003C068F" w:rsidRDefault="003C068F" w:rsidP="007360A5">
      <w:pPr>
        <w:spacing w:after="0" w:line="360" w:lineRule="auto"/>
        <w:ind w:firstLine="709"/>
        <w:jc w:val="both"/>
        <w:rPr>
          <w:rFonts w:ascii="Times New Roman" w:hAnsi="Times New Roman" w:cs="Times New Roman"/>
          <w:sz w:val="24"/>
          <w:szCs w:val="24"/>
        </w:rPr>
      </w:pPr>
    </w:p>
    <w:p w:rsidR="003C068F" w:rsidRDefault="003C068F" w:rsidP="007360A5">
      <w:pPr>
        <w:spacing w:after="0" w:line="360" w:lineRule="auto"/>
        <w:ind w:firstLine="709"/>
        <w:jc w:val="both"/>
        <w:rPr>
          <w:rFonts w:ascii="Times New Roman" w:hAnsi="Times New Roman" w:cs="Times New Roman"/>
          <w:sz w:val="24"/>
          <w:szCs w:val="24"/>
        </w:rPr>
      </w:pPr>
      <w:r w:rsidRPr="008104AF">
        <w:rPr>
          <w:rFonts w:ascii="Times New Roman" w:hAnsi="Times New Roman" w:cs="Times New Roman"/>
          <w:b/>
          <w:sz w:val="24"/>
          <w:szCs w:val="24"/>
        </w:rPr>
        <w:t>4.</w:t>
      </w:r>
      <w:r w:rsidR="00816025">
        <w:rPr>
          <w:rFonts w:ascii="Times New Roman" w:hAnsi="Times New Roman" w:cs="Times New Roman"/>
          <w:b/>
          <w:sz w:val="24"/>
          <w:szCs w:val="24"/>
        </w:rPr>
        <w:t xml:space="preserve"> </w:t>
      </w:r>
      <w:r>
        <w:rPr>
          <w:rFonts w:ascii="Times New Roman" w:hAnsi="Times New Roman" w:cs="Times New Roman"/>
          <w:sz w:val="24"/>
          <w:szCs w:val="24"/>
        </w:rPr>
        <w:t>Lucrări științifice publicate în diferite reviste naționale și internaționale, cu indicarea numărului de lucrări cot</w:t>
      </w:r>
      <w:r w:rsidR="00816025">
        <w:rPr>
          <w:rFonts w:ascii="Times New Roman" w:hAnsi="Times New Roman" w:cs="Times New Roman"/>
          <w:sz w:val="24"/>
          <w:szCs w:val="24"/>
        </w:rPr>
        <w:t>ate ISI sau alt nivel de cotare: -</w:t>
      </w:r>
    </w:p>
    <w:p w:rsidR="003C068F" w:rsidRDefault="003C068F" w:rsidP="007360A5">
      <w:pPr>
        <w:spacing w:after="0" w:line="360" w:lineRule="auto"/>
        <w:ind w:firstLine="709"/>
        <w:jc w:val="both"/>
        <w:rPr>
          <w:rFonts w:ascii="Times New Roman" w:hAnsi="Times New Roman" w:cs="Times New Roman"/>
          <w:sz w:val="24"/>
          <w:szCs w:val="24"/>
        </w:rPr>
      </w:pPr>
    </w:p>
    <w:p w:rsidR="003C068F" w:rsidRDefault="003C068F" w:rsidP="007360A5">
      <w:pPr>
        <w:spacing w:after="0" w:line="360" w:lineRule="auto"/>
        <w:ind w:firstLine="709"/>
        <w:jc w:val="both"/>
        <w:rPr>
          <w:rFonts w:ascii="Times New Roman" w:hAnsi="Times New Roman" w:cs="Times New Roman"/>
          <w:sz w:val="24"/>
          <w:szCs w:val="24"/>
        </w:rPr>
      </w:pPr>
      <w:r w:rsidRPr="008104AF">
        <w:rPr>
          <w:rFonts w:ascii="Times New Roman" w:hAnsi="Times New Roman" w:cs="Times New Roman"/>
          <w:b/>
          <w:sz w:val="24"/>
          <w:szCs w:val="24"/>
        </w:rPr>
        <w:t>5</w:t>
      </w:r>
      <w:r>
        <w:rPr>
          <w:rFonts w:ascii="Times New Roman" w:hAnsi="Times New Roman" w:cs="Times New Roman"/>
          <w:sz w:val="24"/>
          <w:szCs w:val="24"/>
        </w:rPr>
        <w:t>.</w:t>
      </w:r>
      <w:r w:rsidR="00816025">
        <w:rPr>
          <w:rFonts w:ascii="Times New Roman" w:hAnsi="Times New Roman" w:cs="Times New Roman"/>
          <w:sz w:val="24"/>
          <w:szCs w:val="24"/>
        </w:rPr>
        <w:t xml:space="preserve"> Brevete și omologări: </w:t>
      </w:r>
      <w:r>
        <w:rPr>
          <w:rFonts w:ascii="Times New Roman" w:hAnsi="Times New Roman" w:cs="Times New Roman"/>
          <w:sz w:val="24"/>
          <w:szCs w:val="24"/>
        </w:rPr>
        <w:t>-</w:t>
      </w:r>
    </w:p>
    <w:p w:rsidR="003C068F" w:rsidRDefault="003C068F" w:rsidP="007360A5">
      <w:pPr>
        <w:spacing w:after="0" w:line="360" w:lineRule="auto"/>
        <w:ind w:firstLine="709"/>
        <w:jc w:val="both"/>
        <w:rPr>
          <w:rFonts w:ascii="Times New Roman" w:hAnsi="Times New Roman" w:cs="Times New Roman"/>
          <w:sz w:val="24"/>
          <w:szCs w:val="24"/>
        </w:rPr>
      </w:pPr>
    </w:p>
    <w:p w:rsidR="003C068F" w:rsidRDefault="003C068F" w:rsidP="007360A5">
      <w:pPr>
        <w:spacing w:after="0" w:line="360" w:lineRule="auto"/>
        <w:ind w:firstLine="709"/>
        <w:jc w:val="both"/>
        <w:rPr>
          <w:rFonts w:ascii="Times New Roman" w:hAnsi="Times New Roman" w:cs="Times New Roman"/>
          <w:sz w:val="24"/>
          <w:szCs w:val="24"/>
        </w:rPr>
      </w:pPr>
      <w:r w:rsidRPr="0014390E">
        <w:rPr>
          <w:rFonts w:ascii="Times New Roman" w:hAnsi="Times New Roman" w:cs="Times New Roman"/>
          <w:b/>
          <w:sz w:val="24"/>
          <w:szCs w:val="24"/>
        </w:rPr>
        <w:t>6.</w:t>
      </w:r>
      <w:r w:rsidR="00816025">
        <w:rPr>
          <w:rFonts w:ascii="Times New Roman" w:hAnsi="Times New Roman" w:cs="Times New Roman"/>
          <w:b/>
          <w:sz w:val="24"/>
          <w:szCs w:val="24"/>
        </w:rPr>
        <w:t xml:space="preserve"> </w:t>
      </w:r>
      <w:r>
        <w:rPr>
          <w:rFonts w:ascii="Times New Roman" w:hAnsi="Times New Roman" w:cs="Times New Roman"/>
          <w:sz w:val="24"/>
          <w:szCs w:val="24"/>
        </w:rPr>
        <w:t>Manifestări științifice organizate de unitatea de cercetare-dezvoltare și participarea la evenimente</w:t>
      </w:r>
      <w:r w:rsidR="00B34326">
        <w:rPr>
          <w:rFonts w:ascii="Times New Roman" w:hAnsi="Times New Roman" w:cs="Times New Roman"/>
          <w:sz w:val="24"/>
          <w:szCs w:val="24"/>
        </w:rPr>
        <w:t xml:space="preserve"> știi</w:t>
      </w:r>
      <w:r w:rsidR="00420659">
        <w:rPr>
          <w:rFonts w:ascii="Times New Roman" w:hAnsi="Times New Roman" w:cs="Times New Roman"/>
          <w:sz w:val="24"/>
          <w:szCs w:val="24"/>
        </w:rPr>
        <w:t>nțifice interne și externe:</w:t>
      </w:r>
    </w:p>
    <w:p w:rsidR="00582B09" w:rsidRDefault="00FC69A9" w:rsidP="007360A5">
      <w:pPr>
        <w:pStyle w:val="ListParagraph"/>
        <w:numPr>
          <w:ilvl w:val="0"/>
          <w:numId w:val="3"/>
        </w:numPr>
        <w:spacing w:after="0" w:line="360" w:lineRule="auto"/>
        <w:ind w:left="709" w:firstLine="360"/>
        <w:jc w:val="both"/>
        <w:rPr>
          <w:rFonts w:ascii="Times New Roman" w:hAnsi="Times New Roman" w:cs="Times New Roman"/>
          <w:sz w:val="24"/>
          <w:szCs w:val="24"/>
        </w:rPr>
      </w:pPr>
      <w:r w:rsidRPr="00FC69A9">
        <w:rPr>
          <w:rFonts w:ascii="Times New Roman" w:hAnsi="Times New Roman" w:cs="Times New Roman"/>
          <w:sz w:val="24"/>
          <w:szCs w:val="24"/>
        </w:rPr>
        <w:t xml:space="preserve">Participarea la evenimentul </w:t>
      </w:r>
      <w:r w:rsidRPr="00582B09">
        <w:rPr>
          <w:rFonts w:ascii="Times New Roman" w:hAnsi="Times New Roman" w:cs="Times New Roman"/>
          <w:b/>
          <w:i/>
          <w:sz w:val="24"/>
          <w:szCs w:val="24"/>
        </w:rPr>
        <w:t>Caravana Cunoasterii</w:t>
      </w:r>
      <w:r w:rsidRPr="00FC69A9">
        <w:rPr>
          <w:rFonts w:ascii="Times New Roman" w:hAnsi="Times New Roman" w:cs="Times New Roman"/>
          <w:sz w:val="24"/>
          <w:szCs w:val="24"/>
        </w:rPr>
        <w:t>, in cadrul</w:t>
      </w:r>
      <w:r w:rsidR="00582B09">
        <w:rPr>
          <w:rFonts w:ascii="Times New Roman" w:hAnsi="Times New Roman" w:cs="Times New Roman"/>
          <w:sz w:val="24"/>
          <w:szCs w:val="24"/>
        </w:rPr>
        <w:t xml:space="preserve"> ,,</w:t>
      </w:r>
      <w:r w:rsidR="00582B09" w:rsidRPr="00582B09">
        <w:rPr>
          <w:rFonts w:ascii="Times New Roman" w:hAnsi="Times New Roman" w:cs="Times New Roman"/>
          <w:b/>
          <w:i/>
          <w:sz w:val="24"/>
          <w:szCs w:val="24"/>
        </w:rPr>
        <w:t xml:space="preserve">Planului </w:t>
      </w:r>
      <w:r w:rsidRPr="00582B09">
        <w:rPr>
          <w:rFonts w:ascii="Times New Roman" w:hAnsi="Times New Roman" w:cs="Times New Roman"/>
          <w:b/>
          <w:i/>
          <w:sz w:val="24"/>
          <w:szCs w:val="24"/>
        </w:rPr>
        <w:t>National Startegic</w:t>
      </w:r>
      <w:r w:rsidRPr="00582B09">
        <w:rPr>
          <w:rFonts w:ascii="Times New Roman" w:hAnsi="Times New Roman" w:cs="Times New Roman"/>
          <w:sz w:val="24"/>
          <w:szCs w:val="24"/>
        </w:rPr>
        <w:t>’’</w:t>
      </w:r>
      <w:r w:rsidR="00582B09">
        <w:rPr>
          <w:rFonts w:ascii="Times New Roman" w:hAnsi="Times New Roman" w:cs="Times New Roman"/>
          <w:sz w:val="24"/>
          <w:szCs w:val="24"/>
        </w:rPr>
        <w:t xml:space="preserve"> – A.S.A.S. Bucureşti;</w:t>
      </w:r>
    </w:p>
    <w:p w:rsidR="00582B09" w:rsidRDefault="00FC69A9" w:rsidP="007360A5">
      <w:pPr>
        <w:pStyle w:val="ListParagraph"/>
        <w:numPr>
          <w:ilvl w:val="0"/>
          <w:numId w:val="3"/>
        </w:numPr>
        <w:spacing w:after="0" w:line="360" w:lineRule="auto"/>
        <w:ind w:left="709" w:firstLine="360"/>
        <w:jc w:val="both"/>
        <w:rPr>
          <w:rFonts w:ascii="Times New Roman" w:hAnsi="Times New Roman" w:cs="Times New Roman"/>
          <w:sz w:val="24"/>
          <w:szCs w:val="24"/>
        </w:rPr>
      </w:pPr>
      <w:r w:rsidRPr="00582B09">
        <w:rPr>
          <w:rFonts w:ascii="Times New Roman" w:hAnsi="Times New Roman" w:cs="Times New Roman"/>
          <w:sz w:val="24"/>
          <w:szCs w:val="24"/>
        </w:rPr>
        <w:t>Realizări ştiinţifice şi economice ale sectorului de cercetare, analiza activităţii</w:t>
      </w:r>
      <w:r w:rsidR="00582B09">
        <w:rPr>
          <w:rFonts w:ascii="Times New Roman" w:hAnsi="Times New Roman" w:cs="Times New Roman"/>
          <w:sz w:val="24"/>
          <w:szCs w:val="24"/>
        </w:rPr>
        <w:t xml:space="preserve"> – S.C.D.A. Mărculeşti;</w:t>
      </w:r>
    </w:p>
    <w:p w:rsidR="00582B09" w:rsidRDefault="00582B09" w:rsidP="007360A5">
      <w:pPr>
        <w:pStyle w:val="ListParagraph"/>
        <w:numPr>
          <w:ilvl w:val="0"/>
          <w:numId w:val="3"/>
        </w:numPr>
        <w:spacing w:after="0" w:line="360" w:lineRule="auto"/>
        <w:ind w:left="709" w:firstLine="360"/>
        <w:jc w:val="both"/>
        <w:rPr>
          <w:rFonts w:ascii="Times New Roman" w:hAnsi="Times New Roman" w:cs="Times New Roman"/>
          <w:sz w:val="24"/>
          <w:szCs w:val="24"/>
        </w:rPr>
      </w:pPr>
      <w:r>
        <w:rPr>
          <w:rFonts w:ascii="Times New Roman" w:hAnsi="Times New Roman" w:cs="Times New Roman"/>
          <w:sz w:val="24"/>
          <w:szCs w:val="24"/>
        </w:rPr>
        <w:lastRenderedPageBreak/>
        <w:t>Participarea la  dezbateri î</w:t>
      </w:r>
      <w:r w:rsidR="00FC69A9" w:rsidRPr="00582B09">
        <w:rPr>
          <w:rFonts w:ascii="Times New Roman" w:hAnsi="Times New Roman" w:cs="Times New Roman"/>
          <w:sz w:val="24"/>
          <w:szCs w:val="24"/>
        </w:rPr>
        <w:t xml:space="preserve">n anul 2023, </w:t>
      </w:r>
      <w:r>
        <w:rPr>
          <w:rFonts w:ascii="Times New Roman" w:hAnsi="Times New Roman" w:cs="Times New Roman"/>
          <w:sz w:val="24"/>
          <w:szCs w:val="24"/>
        </w:rPr>
        <w:t>pe diferite teme din cadrul Secţiei Cultura Plantelor de Câ</w:t>
      </w:r>
      <w:r w:rsidR="00FC69A9" w:rsidRPr="00582B09">
        <w:rPr>
          <w:rFonts w:ascii="Times New Roman" w:hAnsi="Times New Roman" w:cs="Times New Roman"/>
          <w:sz w:val="24"/>
          <w:szCs w:val="24"/>
        </w:rPr>
        <w:t>mp din cadrul ASAS Bucuresti  - online</w:t>
      </w:r>
      <w:r>
        <w:rPr>
          <w:rFonts w:ascii="Times New Roman" w:hAnsi="Times New Roman" w:cs="Times New Roman"/>
          <w:sz w:val="24"/>
          <w:szCs w:val="24"/>
        </w:rPr>
        <w:t>;</w:t>
      </w:r>
    </w:p>
    <w:p w:rsidR="00582B09" w:rsidRDefault="00582B09" w:rsidP="007360A5">
      <w:pPr>
        <w:pStyle w:val="ListParagraph"/>
        <w:numPr>
          <w:ilvl w:val="0"/>
          <w:numId w:val="3"/>
        </w:numPr>
        <w:spacing w:after="0" w:line="360" w:lineRule="auto"/>
        <w:ind w:left="709" w:firstLine="360"/>
        <w:jc w:val="both"/>
        <w:rPr>
          <w:rFonts w:ascii="Times New Roman" w:hAnsi="Times New Roman" w:cs="Times New Roman"/>
          <w:sz w:val="24"/>
          <w:szCs w:val="24"/>
        </w:rPr>
      </w:pPr>
      <w:r>
        <w:rPr>
          <w:rFonts w:ascii="Times New Roman" w:hAnsi="Times New Roman" w:cs="Times New Roman"/>
          <w:sz w:val="24"/>
          <w:szCs w:val="24"/>
        </w:rPr>
        <w:t>Masa rotunda – ,,</w:t>
      </w:r>
      <w:r w:rsidR="00FC69A9" w:rsidRPr="00582B09">
        <w:rPr>
          <w:rFonts w:ascii="Times New Roman" w:hAnsi="Times New Roman" w:cs="Times New Roman"/>
          <w:sz w:val="24"/>
          <w:szCs w:val="24"/>
        </w:rPr>
        <w:t>Irigatiile</w:t>
      </w:r>
      <w:r>
        <w:rPr>
          <w:rFonts w:ascii="Times New Roman" w:hAnsi="Times New Roman" w:cs="Times New Roman"/>
          <w:sz w:val="24"/>
          <w:szCs w:val="24"/>
        </w:rPr>
        <w:t xml:space="preserve"> </w:t>
      </w:r>
      <w:r w:rsidR="00FC69A9" w:rsidRPr="00582B09">
        <w:rPr>
          <w:rFonts w:ascii="Times New Roman" w:hAnsi="Times New Roman" w:cs="Times New Roman"/>
          <w:sz w:val="24"/>
          <w:szCs w:val="24"/>
        </w:rPr>
        <w:t>- o necesitate pentru garanția producțiilor mari în zonele cu deficit de umid</w:t>
      </w:r>
      <w:r>
        <w:rPr>
          <w:rFonts w:ascii="Times New Roman" w:hAnsi="Times New Roman" w:cs="Times New Roman"/>
          <w:sz w:val="24"/>
          <w:szCs w:val="24"/>
        </w:rPr>
        <w:t xml:space="preserve">itate" – </w:t>
      </w:r>
      <w:r w:rsidR="00FC69A9" w:rsidRPr="00582B09">
        <w:rPr>
          <w:rFonts w:ascii="Times New Roman" w:hAnsi="Times New Roman" w:cs="Times New Roman"/>
          <w:sz w:val="24"/>
          <w:szCs w:val="24"/>
        </w:rPr>
        <w:t>online</w:t>
      </w:r>
      <w:r>
        <w:rPr>
          <w:rFonts w:ascii="Times New Roman" w:hAnsi="Times New Roman" w:cs="Times New Roman"/>
          <w:sz w:val="24"/>
          <w:szCs w:val="24"/>
        </w:rPr>
        <w:t>;</w:t>
      </w:r>
    </w:p>
    <w:p w:rsidR="00582B09" w:rsidRDefault="00582B09" w:rsidP="007360A5">
      <w:pPr>
        <w:pStyle w:val="ListParagraph"/>
        <w:numPr>
          <w:ilvl w:val="0"/>
          <w:numId w:val="3"/>
        </w:numPr>
        <w:spacing w:after="0" w:line="360" w:lineRule="auto"/>
        <w:ind w:left="709" w:firstLine="360"/>
        <w:jc w:val="both"/>
        <w:rPr>
          <w:rFonts w:ascii="Times New Roman" w:hAnsi="Times New Roman" w:cs="Times New Roman"/>
          <w:sz w:val="24"/>
          <w:szCs w:val="24"/>
        </w:rPr>
      </w:pPr>
      <w:r>
        <w:rPr>
          <w:rFonts w:ascii="Times New Roman" w:hAnsi="Times New Roman" w:cs="Times New Roman"/>
          <w:b/>
          <w:i/>
          <w:sz w:val="24"/>
          <w:szCs w:val="24"/>
        </w:rPr>
        <w:t>„</w:t>
      </w:r>
      <w:r w:rsidR="00FC69A9" w:rsidRPr="00582B09">
        <w:rPr>
          <w:rFonts w:ascii="Times New Roman" w:hAnsi="Times New Roman" w:cs="Times New Roman"/>
          <w:b/>
          <w:i/>
          <w:sz w:val="24"/>
          <w:szCs w:val="24"/>
        </w:rPr>
        <w:t>Ziua Graului in Baragan</w:t>
      </w:r>
      <w:r>
        <w:rPr>
          <w:rFonts w:ascii="Times New Roman" w:hAnsi="Times New Roman" w:cs="Times New Roman"/>
          <w:b/>
          <w:i/>
          <w:sz w:val="24"/>
          <w:szCs w:val="24"/>
        </w:rPr>
        <w:t>ˮ</w:t>
      </w:r>
      <w:r>
        <w:rPr>
          <w:rFonts w:ascii="Times New Roman" w:hAnsi="Times New Roman" w:cs="Times New Roman"/>
          <w:sz w:val="24"/>
          <w:szCs w:val="24"/>
        </w:rPr>
        <w:t xml:space="preserve"> - Aspecte tehnologice de înfiinţare a culturilor de grâu de toamnă şi de primăvară (</w:t>
      </w:r>
      <w:r w:rsidR="00FC69A9" w:rsidRPr="00582B09">
        <w:rPr>
          <w:rFonts w:ascii="Times New Roman" w:hAnsi="Times New Roman" w:cs="Times New Roman"/>
          <w:sz w:val="24"/>
          <w:szCs w:val="24"/>
        </w:rPr>
        <w:t xml:space="preserve">soiuri: </w:t>
      </w:r>
      <w:r>
        <w:rPr>
          <w:rFonts w:ascii="Times New Roman" w:hAnsi="Times New Roman" w:cs="Times New Roman"/>
          <w:b/>
          <w:i/>
          <w:sz w:val="24"/>
          <w:szCs w:val="24"/>
        </w:rPr>
        <w:t>Glosa, Ciprian, Pă</w:t>
      </w:r>
      <w:r w:rsidR="00FC69A9" w:rsidRPr="00582B09">
        <w:rPr>
          <w:rFonts w:ascii="Times New Roman" w:hAnsi="Times New Roman" w:cs="Times New Roman"/>
          <w:b/>
          <w:i/>
          <w:sz w:val="24"/>
          <w:szCs w:val="24"/>
        </w:rPr>
        <w:t>dureni</w:t>
      </w:r>
      <w:r>
        <w:rPr>
          <w:rFonts w:ascii="Times New Roman" w:hAnsi="Times New Roman" w:cs="Times New Roman"/>
          <w:b/>
          <w:i/>
          <w:sz w:val="24"/>
          <w:szCs w:val="24"/>
        </w:rPr>
        <w:t>, Biharia</w:t>
      </w:r>
      <w:r w:rsidR="00FC69A9" w:rsidRPr="00582B09">
        <w:rPr>
          <w:rFonts w:ascii="Times New Roman" w:hAnsi="Times New Roman" w:cs="Times New Roman"/>
          <w:sz w:val="24"/>
          <w:szCs w:val="24"/>
        </w:rPr>
        <w:t xml:space="preserve">; </w:t>
      </w:r>
      <w:r w:rsidR="00FC69A9" w:rsidRPr="00582B09">
        <w:rPr>
          <w:rFonts w:ascii="Times New Roman" w:hAnsi="Times New Roman" w:cs="Times New Roman"/>
          <w:b/>
          <w:i/>
          <w:sz w:val="24"/>
          <w:szCs w:val="24"/>
        </w:rPr>
        <w:t>Epoci si desimi de semanat</w:t>
      </w:r>
      <w:r w:rsidR="00FC69A9" w:rsidRPr="00582B09">
        <w:rPr>
          <w:rFonts w:ascii="Times New Roman" w:hAnsi="Times New Roman" w:cs="Times New Roman"/>
          <w:sz w:val="24"/>
          <w:szCs w:val="24"/>
        </w:rPr>
        <w:t>)</w:t>
      </w:r>
      <w:r>
        <w:rPr>
          <w:rFonts w:ascii="Times New Roman" w:hAnsi="Times New Roman" w:cs="Times New Roman"/>
          <w:sz w:val="24"/>
          <w:szCs w:val="24"/>
        </w:rPr>
        <w:t>;</w:t>
      </w:r>
    </w:p>
    <w:p w:rsidR="003137BD" w:rsidRDefault="00FC69A9" w:rsidP="007360A5">
      <w:pPr>
        <w:pStyle w:val="ListParagraph"/>
        <w:numPr>
          <w:ilvl w:val="0"/>
          <w:numId w:val="3"/>
        </w:numPr>
        <w:spacing w:after="0" w:line="360" w:lineRule="auto"/>
        <w:ind w:left="709" w:firstLine="360"/>
        <w:jc w:val="both"/>
        <w:rPr>
          <w:rFonts w:ascii="Times New Roman" w:hAnsi="Times New Roman" w:cs="Times New Roman"/>
          <w:sz w:val="24"/>
          <w:szCs w:val="24"/>
        </w:rPr>
      </w:pPr>
      <w:r w:rsidRPr="00582B09">
        <w:rPr>
          <w:rFonts w:ascii="Times New Roman" w:hAnsi="Times New Roman" w:cs="Times New Roman"/>
          <w:sz w:val="24"/>
          <w:szCs w:val="24"/>
        </w:rPr>
        <w:t xml:space="preserve">Masa rotunda – </w:t>
      </w:r>
      <w:r w:rsidRPr="003137BD">
        <w:rPr>
          <w:rFonts w:ascii="Times New Roman" w:hAnsi="Times New Roman" w:cs="Times New Roman"/>
          <w:b/>
          <w:i/>
          <w:sz w:val="24"/>
          <w:szCs w:val="24"/>
        </w:rPr>
        <w:t>„Porumbul in cultura principala si succesiva</w:t>
      </w:r>
      <w:r w:rsidRPr="00582B09">
        <w:rPr>
          <w:rFonts w:ascii="Times New Roman" w:hAnsi="Times New Roman" w:cs="Times New Roman"/>
          <w:sz w:val="24"/>
          <w:szCs w:val="24"/>
        </w:rPr>
        <w:t xml:space="preserve">" </w:t>
      </w:r>
      <w:r w:rsidR="003137BD">
        <w:rPr>
          <w:rFonts w:ascii="Times New Roman" w:hAnsi="Times New Roman" w:cs="Times New Roman"/>
          <w:sz w:val="24"/>
          <w:szCs w:val="24"/>
        </w:rPr>
        <w:t xml:space="preserve">– </w:t>
      </w:r>
      <w:r w:rsidRPr="00582B09">
        <w:rPr>
          <w:rFonts w:ascii="Times New Roman" w:hAnsi="Times New Roman" w:cs="Times New Roman"/>
          <w:sz w:val="24"/>
          <w:szCs w:val="24"/>
        </w:rPr>
        <w:t>online</w:t>
      </w:r>
      <w:r w:rsidR="003137BD">
        <w:rPr>
          <w:rFonts w:ascii="Times New Roman" w:hAnsi="Times New Roman" w:cs="Times New Roman"/>
          <w:sz w:val="24"/>
          <w:szCs w:val="24"/>
        </w:rPr>
        <w:t>;</w:t>
      </w:r>
    </w:p>
    <w:p w:rsidR="003C068F" w:rsidRDefault="00FC69A9" w:rsidP="007360A5">
      <w:pPr>
        <w:pStyle w:val="ListParagraph"/>
        <w:numPr>
          <w:ilvl w:val="0"/>
          <w:numId w:val="3"/>
        </w:numPr>
        <w:spacing w:after="0" w:line="360" w:lineRule="auto"/>
        <w:ind w:left="709" w:firstLine="360"/>
        <w:jc w:val="both"/>
        <w:rPr>
          <w:rFonts w:ascii="Times New Roman" w:hAnsi="Times New Roman" w:cs="Times New Roman"/>
          <w:sz w:val="24"/>
          <w:szCs w:val="24"/>
        </w:rPr>
      </w:pPr>
      <w:r w:rsidRPr="003137BD">
        <w:rPr>
          <w:rFonts w:ascii="Times New Roman" w:hAnsi="Times New Roman" w:cs="Times New Roman"/>
          <w:sz w:val="24"/>
          <w:szCs w:val="24"/>
        </w:rPr>
        <w:t>Masa rotunda – „</w:t>
      </w:r>
      <w:r w:rsidRPr="003137BD">
        <w:rPr>
          <w:rFonts w:ascii="Times New Roman" w:hAnsi="Times New Roman" w:cs="Times New Roman"/>
          <w:b/>
          <w:i/>
          <w:sz w:val="24"/>
          <w:szCs w:val="24"/>
        </w:rPr>
        <w:t xml:space="preserve">Evolutia productiilor la principalele culturi agricole in </w:t>
      </w:r>
      <w:r w:rsidR="003137BD">
        <w:rPr>
          <w:rFonts w:ascii="Times New Roman" w:hAnsi="Times New Roman" w:cs="Times New Roman"/>
          <w:b/>
          <w:i/>
          <w:sz w:val="24"/>
          <w:szCs w:val="24"/>
        </w:rPr>
        <w:t>conditii schimbarilor climatice</w:t>
      </w:r>
      <w:r w:rsidRPr="003137BD">
        <w:rPr>
          <w:rFonts w:ascii="Times New Roman" w:hAnsi="Times New Roman" w:cs="Times New Roman"/>
          <w:sz w:val="24"/>
          <w:szCs w:val="24"/>
        </w:rPr>
        <w:t>"</w:t>
      </w:r>
      <w:r w:rsidR="003137BD">
        <w:rPr>
          <w:rFonts w:ascii="Times New Roman" w:hAnsi="Times New Roman" w:cs="Times New Roman"/>
          <w:sz w:val="24"/>
          <w:szCs w:val="24"/>
        </w:rPr>
        <w:t xml:space="preserve"> – </w:t>
      </w:r>
      <w:r w:rsidRPr="003137BD">
        <w:rPr>
          <w:rFonts w:ascii="Times New Roman" w:hAnsi="Times New Roman" w:cs="Times New Roman"/>
          <w:sz w:val="24"/>
          <w:szCs w:val="24"/>
        </w:rPr>
        <w:t>online</w:t>
      </w:r>
      <w:r w:rsidR="003137BD">
        <w:rPr>
          <w:rFonts w:ascii="Times New Roman" w:hAnsi="Times New Roman" w:cs="Times New Roman"/>
          <w:sz w:val="24"/>
          <w:szCs w:val="24"/>
        </w:rPr>
        <w:t>.</w:t>
      </w:r>
    </w:p>
    <w:p w:rsidR="003137BD" w:rsidRPr="003137BD" w:rsidRDefault="003137BD" w:rsidP="007360A5">
      <w:pPr>
        <w:pStyle w:val="ListParagraph"/>
        <w:spacing w:after="0" w:line="360" w:lineRule="auto"/>
        <w:ind w:left="1069"/>
        <w:jc w:val="both"/>
        <w:rPr>
          <w:rFonts w:ascii="Times New Roman" w:hAnsi="Times New Roman" w:cs="Times New Roman"/>
          <w:sz w:val="24"/>
          <w:szCs w:val="24"/>
        </w:rPr>
      </w:pPr>
    </w:p>
    <w:p w:rsidR="003C068F" w:rsidRDefault="003C068F" w:rsidP="007360A5">
      <w:pPr>
        <w:spacing w:after="0" w:line="360" w:lineRule="auto"/>
        <w:ind w:firstLine="709"/>
        <w:jc w:val="both"/>
        <w:rPr>
          <w:rFonts w:ascii="Times New Roman" w:hAnsi="Times New Roman" w:cs="Times New Roman"/>
          <w:sz w:val="24"/>
          <w:szCs w:val="24"/>
        </w:rPr>
      </w:pPr>
      <w:r w:rsidRPr="0014390E">
        <w:rPr>
          <w:rFonts w:ascii="Times New Roman" w:hAnsi="Times New Roman" w:cs="Times New Roman"/>
          <w:b/>
          <w:sz w:val="24"/>
          <w:szCs w:val="24"/>
        </w:rPr>
        <w:t>7</w:t>
      </w:r>
      <w:r>
        <w:rPr>
          <w:rFonts w:ascii="Times New Roman" w:hAnsi="Times New Roman" w:cs="Times New Roman"/>
          <w:sz w:val="24"/>
          <w:szCs w:val="24"/>
        </w:rPr>
        <w:t>.</w:t>
      </w:r>
      <w:r w:rsidR="00420659">
        <w:rPr>
          <w:rFonts w:ascii="Times New Roman" w:hAnsi="Times New Roman" w:cs="Times New Roman"/>
          <w:sz w:val="24"/>
          <w:szCs w:val="24"/>
        </w:rPr>
        <w:t xml:space="preserve"> </w:t>
      </w:r>
      <w:r>
        <w:rPr>
          <w:rFonts w:ascii="Times New Roman" w:hAnsi="Times New Roman" w:cs="Times New Roman"/>
          <w:sz w:val="24"/>
          <w:szCs w:val="24"/>
        </w:rPr>
        <w:t>Part</w:t>
      </w:r>
      <w:r w:rsidR="00420659">
        <w:rPr>
          <w:rFonts w:ascii="Times New Roman" w:hAnsi="Times New Roman" w:cs="Times New Roman"/>
          <w:sz w:val="24"/>
          <w:szCs w:val="24"/>
        </w:rPr>
        <w:t xml:space="preserve">icipări la târguri și expoziții: </w:t>
      </w:r>
      <w:r>
        <w:rPr>
          <w:rFonts w:ascii="Times New Roman" w:hAnsi="Times New Roman" w:cs="Times New Roman"/>
          <w:sz w:val="24"/>
          <w:szCs w:val="24"/>
        </w:rPr>
        <w:t>-</w:t>
      </w:r>
    </w:p>
    <w:p w:rsidR="003C068F" w:rsidRDefault="003C068F" w:rsidP="007360A5">
      <w:pPr>
        <w:spacing w:after="0" w:line="360" w:lineRule="auto"/>
        <w:ind w:firstLine="709"/>
        <w:jc w:val="both"/>
        <w:rPr>
          <w:rFonts w:ascii="Times New Roman" w:hAnsi="Times New Roman" w:cs="Times New Roman"/>
          <w:sz w:val="24"/>
          <w:szCs w:val="24"/>
        </w:rPr>
      </w:pPr>
    </w:p>
    <w:p w:rsidR="003C068F" w:rsidRDefault="003C068F" w:rsidP="007360A5">
      <w:pPr>
        <w:spacing w:after="0" w:line="360" w:lineRule="auto"/>
        <w:ind w:firstLine="709"/>
        <w:jc w:val="both"/>
        <w:rPr>
          <w:rFonts w:ascii="Times New Roman" w:hAnsi="Times New Roman" w:cs="Times New Roman"/>
          <w:sz w:val="24"/>
          <w:szCs w:val="24"/>
        </w:rPr>
      </w:pPr>
      <w:r w:rsidRPr="0014390E">
        <w:rPr>
          <w:rFonts w:ascii="Times New Roman" w:hAnsi="Times New Roman" w:cs="Times New Roman"/>
          <w:b/>
          <w:sz w:val="24"/>
          <w:szCs w:val="24"/>
        </w:rPr>
        <w:t>8</w:t>
      </w:r>
      <w:r>
        <w:rPr>
          <w:rFonts w:ascii="Times New Roman" w:hAnsi="Times New Roman" w:cs="Times New Roman"/>
          <w:sz w:val="24"/>
          <w:szCs w:val="24"/>
        </w:rPr>
        <w:t>.</w:t>
      </w:r>
      <w:r w:rsidR="00420659">
        <w:rPr>
          <w:rFonts w:ascii="Times New Roman" w:hAnsi="Times New Roman" w:cs="Times New Roman"/>
          <w:sz w:val="24"/>
          <w:szCs w:val="24"/>
        </w:rPr>
        <w:t xml:space="preserve"> </w:t>
      </w:r>
      <w:r>
        <w:rPr>
          <w:rFonts w:ascii="Times New Roman" w:hAnsi="Times New Roman" w:cs="Times New Roman"/>
          <w:sz w:val="24"/>
          <w:szCs w:val="24"/>
        </w:rPr>
        <w:t>Activitatea de diseminare a rezultatelor obținute de unitățile de cerceta</w:t>
      </w:r>
      <w:r w:rsidR="00420659">
        <w:rPr>
          <w:rFonts w:ascii="Times New Roman" w:hAnsi="Times New Roman" w:cs="Times New Roman"/>
          <w:sz w:val="24"/>
          <w:szCs w:val="24"/>
        </w:rPr>
        <w:t>re-dezvoltare către beneficiari.</w:t>
      </w:r>
    </w:p>
    <w:p w:rsidR="003C068F" w:rsidRDefault="003C068F"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Diseminarea rezultatelor s-au făcut cunoscute prin:</w:t>
      </w:r>
    </w:p>
    <w:p w:rsidR="003C068F" w:rsidRDefault="003C068F"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0659">
        <w:rPr>
          <w:rFonts w:ascii="Times New Roman" w:hAnsi="Times New Roman" w:cs="Times New Roman"/>
          <w:sz w:val="24"/>
          <w:szCs w:val="24"/>
        </w:rPr>
        <w:t xml:space="preserve"> </w:t>
      </w:r>
      <w:r>
        <w:rPr>
          <w:rFonts w:ascii="Times New Roman" w:hAnsi="Times New Roman" w:cs="Times New Roman"/>
          <w:sz w:val="24"/>
          <w:szCs w:val="24"/>
        </w:rPr>
        <w:t>diseminarea rezu</w:t>
      </w:r>
      <w:r w:rsidR="00420659">
        <w:rPr>
          <w:rFonts w:ascii="Times New Roman" w:hAnsi="Times New Roman" w:cs="Times New Roman"/>
          <w:sz w:val="24"/>
          <w:szCs w:val="24"/>
        </w:rPr>
        <w:t>ltatelor prin sistem informatic;</w:t>
      </w:r>
    </w:p>
    <w:p w:rsidR="003C068F" w:rsidRDefault="003C068F"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0659">
        <w:rPr>
          <w:rFonts w:ascii="Times New Roman" w:hAnsi="Times New Roman" w:cs="Times New Roman"/>
          <w:sz w:val="24"/>
          <w:szCs w:val="24"/>
        </w:rPr>
        <w:t xml:space="preserve"> </w:t>
      </w:r>
      <w:r>
        <w:rPr>
          <w:rFonts w:ascii="Times New Roman" w:hAnsi="Times New Roman" w:cs="Times New Roman"/>
          <w:sz w:val="24"/>
          <w:szCs w:val="24"/>
        </w:rPr>
        <w:t>articole în reviste de specialitate;</w:t>
      </w:r>
    </w:p>
    <w:p w:rsidR="003C068F" w:rsidRDefault="003C068F"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0659">
        <w:rPr>
          <w:rFonts w:ascii="Times New Roman" w:hAnsi="Times New Roman" w:cs="Times New Roman"/>
          <w:sz w:val="24"/>
          <w:szCs w:val="24"/>
        </w:rPr>
        <w:t xml:space="preserve"> </w:t>
      </w:r>
      <w:r>
        <w:rPr>
          <w:rFonts w:ascii="Times New Roman" w:hAnsi="Times New Roman" w:cs="Times New Roman"/>
          <w:sz w:val="24"/>
          <w:szCs w:val="24"/>
        </w:rPr>
        <w:t>comunicarea rezultatelor cercetărilor în cadrul manifestărilor științifice.</w:t>
      </w:r>
    </w:p>
    <w:p w:rsidR="003C068F" w:rsidRDefault="003C068F" w:rsidP="007360A5">
      <w:pPr>
        <w:spacing w:after="0" w:line="360" w:lineRule="auto"/>
        <w:ind w:firstLine="709"/>
        <w:jc w:val="both"/>
        <w:rPr>
          <w:rFonts w:ascii="Times New Roman" w:hAnsi="Times New Roman" w:cs="Times New Roman"/>
          <w:sz w:val="24"/>
          <w:szCs w:val="24"/>
        </w:rPr>
      </w:pPr>
    </w:p>
    <w:p w:rsidR="003C068F" w:rsidRDefault="003C068F"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Anul agricol 2022-2023 a fost unul extrem de greu datorită condițiilor meteo nefavorabile creșterii plantelor(secetă pedologică și atmosferică extremă) și a căderilor de grindină din luna august care au dus la compromiterea experiențelor de lungă durată cu îngrășăminte</w:t>
      </w:r>
      <w:r w:rsidR="00E47412">
        <w:rPr>
          <w:rFonts w:ascii="Times New Roman" w:hAnsi="Times New Roman" w:cs="Times New Roman"/>
          <w:sz w:val="24"/>
          <w:szCs w:val="24"/>
        </w:rPr>
        <w:t xml:space="preserve"> la culturile de </w:t>
      </w:r>
      <w:r>
        <w:rPr>
          <w:rFonts w:ascii="Times New Roman" w:hAnsi="Times New Roman" w:cs="Times New Roman"/>
          <w:sz w:val="24"/>
          <w:szCs w:val="24"/>
        </w:rPr>
        <w:t>soia și porumb cât și a loturilor demonstrative de porumb, floarea soarelui, soia și sorg.</w:t>
      </w:r>
    </w:p>
    <w:p w:rsidR="003C068F" w:rsidRDefault="003C068F"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La cultura de grâu și orz cultivate în anul agricol 2022-2023 nivelul producției a variat în funcție de genotipul cultivat.</w:t>
      </w:r>
    </w:p>
    <w:p w:rsidR="003C068F" w:rsidRDefault="003C068F"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 recomandă cultivarea soiurilor de grâu, cu o capacitate ridicată de producție, cu rezistență bună la boli și dăunători, cu toleranță la secetă și arșiță.</w:t>
      </w:r>
    </w:p>
    <w:p w:rsidR="00E47412" w:rsidRDefault="00E47412" w:rsidP="007360A5">
      <w:pPr>
        <w:spacing w:after="0" w:line="360" w:lineRule="auto"/>
        <w:ind w:firstLine="709"/>
        <w:jc w:val="both"/>
        <w:rPr>
          <w:rFonts w:ascii="Times New Roman" w:hAnsi="Times New Roman" w:cs="Times New Roman"/>
          <w:sz w:val="24"/>
          <w:szCs w:val="24"/>
        </w:rPr>
      </w:pPr>
    </w:p>
    <w:p w:rsidR="00E47412" w:rsidRDefault="00E47412" w:rsidP="007360A5">
      <w:pPr>
        <w:spacing w:after="0" w:line="360" w:lineRule="auto"/>
        <w:ind w:firstLine="709"/>
        <w:jc w:val="both"/>
        <w:rPr>
          <w:rFonts w:ascii="Times New Roman" w:hAnsi="Times New Roman" w:cs="Times New Roman"/>
          <w:sz w:val="24"/>
          <w:szCs w:val="24"/>
        </w:rPr>
      </w:pPr>
      <w:r w:rsidRPr="0079309A">
        <w:rPr>
          <w:rFonts w:ascii="Times New Roman" w:hAnsi="Times New Roman" w:cs="Times New Roman"/>
          <w:b/>
          <w:sz w:val="24"/>
          <w:szCs w:val="24"/>
        </w:rPr>
        <w:t>9.</w:t>
      </w:r>
      <w:r w:rsidR="00420659">
        <w:rPr>
          <w:rFonts w:ascii="Times New Roman" w:hAnsi="Times New Roman" w:cs="Times New Roman"/>
          <w:b/>
          <w:sz w:val="24"/>
          <w:szCs w:val="24"/>
        </w:rPr>
        <w:t xml:space="preserve"> </w:t>
      </w:r>
      <w:r>
        <w:rPr>
          <w:rFonts w:ascii="Times New Roman" w:hAnsi="Times New Roman" w:cs="Times New Roman"/>
          <w:sz w:val="24"/>
          <w:szCs w:val="24"/>
        </w:rPr>
        <w:t>Cercetări de perspectivă;</w:t>
      </w:r>
    </w:p>
    <w:p w:rsidR="00E47412" w:rsidRDefault="00E4741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0659">
        <w:rPr>
          <w:rFonts w:ascii="Times New Roman" w:hAnsi="Times New Roman" w:cs="Times New Roman"/>
          <w:sz w:val="24"/>
          <w:szCs w:val="24"/>
        </w:rPr>
        <w:t xml:space="preserve"> </w:t>
      </w:r>
      <w:r>
        <w:rPr>
          <w:rFonts w:ascii="Times New Roman" w:hAnsi="Times New Roman" w:cs="Times New Roman"/>
          <w:sz w:val="24"/>
          <w:szCs w:val="24"/>
        </w:rPr>
        <w:t>Optimizarea tehnologiilor de producție a unor noi soiuri de grâu și orz de toamnă, hibrizi de porumb și floarea soarelui în condițiile schimbărilor climatice, s</w:t>
      </w:r>
      <w:r w:rsidR="00420659">
        <w:rPr>
          <w:rFonts w:ascii="Times New Roman" w:hAnsi="Times New Roman" w:cs="Times New Roman"/>
          <w:sz w:val="24"/>
          <w:szCs w:val="24"/>
        </w:rPr>
        <w:t>pecifice Bărăganului de sud-est;</w:t>
      </w:r>
    </w:p>
    <w:p w:rsidR="00E47412" w:rsidRDefault="00E4741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420659">
        <w:rPr>
          <w:rFonts w:ascii="Times New Roman" w:hAnsi="Times New Roman" w:cs="Times New Roman"/>
          <w:sz w:val="24"/>
          <w:szCs w:val="24"/>
        </w:rPr>
        <w:t xml:space="preserve"> </w:t>
      </w:r>
      <w:r>
        <w:rPr>
          <w:rFonts w:ascii="Times New Roman" w:hAnsi="Times New Roman" w:cs="Times New Roman"/>
          <w:sz w:val="24"/>
          <w:szCs w:val="24"/>
        </w:rPr>
        <w:t>Studiul celor mai eficiente metode și produse cu eficacitate ridicată  în combaterea buruienilor, bolilor și dăunătorilor  la culturile de câmp,</w:t>
      </w:r>
      <w:r w:rsidR="00420659">
        <w:rPr>
          <w:rFonts w:ascii="Times New Roman" w:hAnsi="Times New Roman" w:cs="Times New Roman"/>
          <w:sz w:val="24"/>
          <w:szCs w:val="24"/>
        </w:rPr>
        <w:t xml:space="preserve"> </w:t>
      </w:r>
      <w:r>
        <w:rPr>
          <w:rFonts w:ascii="Times New Roman" w:hAnsi="Times New Roman" w:cs="Times New Roman"/>
          <w:sz w:val="24"/>
          <w:szCs w:val="24"/>
        </w:rPr>
        <w:t>elaborarea de tehnologii ecologice, în co</w:t>
      </w:r>
      <w:r w:rsidR="00420659">
        <w:rPr>
          <w:rFonts w:ascii="Times New Roman" w:hAnsi="Times New Roman" w:cs="Times New Roman"/>
          <w:sz w:val="24"/>
          <w:szCs w:val="24"/>
        </w:rPr>
        <w:t>ndițiile schimbărilor climatice;</w:t>
      </w:r>
    </w:p>
    <w:p w:rsidR="00E47412" w:rsidRDefault="00E4741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0659">
        <w:rPr>
          <w:rFonts w:ascii="Times New Roman" w:hAnsi="Times New Roman" w:cs="Times New Roman"/>
          <w:sz w:val="24"/>
          <w:szCs w:val="24"/>
        </w:rPr>
        <w:t xml:space="preserve"> </w:t>
      </w:r>
      <w:r>
        <w:rPr>
          <w:rFonts w:ascii="Times New Roman" w:hAnsi="Times New Roman" w:cs="Times New Roman"/>
          <w:sz w:val="24"/>
          <w:szCs w:val="24"/>
        </w:rPr>
        <w:t>Elaborarea de tehnologii specifice pentru omologarea și extinderea în producție  a unor fungicide  și insecticide destinate tratamentului la sămânță și tratam</w:t>
      </w:r>
      <w:r w:rsidR="00420659">
        <w:rPr>
          <w:rFonts w:ascii="Times New Roman" w:hAnsi="Times New Roman" w:cs="Times New Roman"/>
          <w:sz w:val="24"/>
          <w:szCs w:val="24"/>
        </w:rPr>
        <w:t>entului în vegetație, deoarece î</w:t>
      </w:r>
      <w:r>
        <w:rPr>
          <w:rFonts w:ascii="Times New Roman" w:hAnsi="Times New Roman" w:cs="Times New Roman"/>
          <w:sz w:val="24"/>
          <w:szCs w:val="24"/>
        </w:rPr>
        <w:t>n contextul schimbărilor climatice dăunătorii supraviețuiesc iernilor</w:t>
      </w:r>
      <w:r w:rsidR="00420659">
        <w:rPr>
          <w:rFonts w:ascii="Times New Roman" w:hAnsi="Times New Roman" w:cs="Times New Roman"/>
          <w:sz w:val="24"/>
          <w:szCs w:val="24"/>
        </w:rPr>
        <w:t xml:space="preserve"> blânde iar bolile se înmulțesc;</w:t>
      </w:r>
    </w:p>
    <w:p w:rsidR="00E47412" w:rsidRDefault="00E4741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0659">
        <w:rPr>
          <w:rFonts w:ascii="Times New Roman" w:hAnsi="Times New Roman" w:cs="Times New Roman"/>
          <w:sz w:val="24"/>
          <w:szCs w:val="24"/>
        </w:rPr>
        <w:t xml:space="preserve"> </w:t>
      </w:r>
      <w:r>
        <w:rPr>
          <w:rFonts w:ascii="Times New Roman" w:hAnsi="Times New Roman" w:cs="Times New Roman"/>
          <w:sz w:val="24"/>
          <w:szCs w:val="24"/>
        </w:rPr>
        <w:t>Producerea de sămânță din categorii biologice superioare la principalele culturi de câmp, solicitate pe piață, precum și la noile creații în contextul schimbărilor climat</w:t>
      </w:r>
      <w:r w:rsidR="00BB4BE9">
        <w:rPr>
          <w:rFonts w:ascii="Times New Roman" w:hAnsi="Times New Roman" w:cs="Times New Roman"/>
          <w:sz w:val="24"/>
          <w:szCs w:val="24"/>
        </w:rPr>
        <w:t>ice;</w:t>
      </w:r>
    </w:p>
    <w:p w:rsidR="00BB4BE9" w:rsidRDefault="00BB4BE9"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Experienţe de lungă durată cu NPK;</w:t>
      </w:r>
    </w:p>
    <w:p w:rsidR="00BB4BE9" w:rsidRDefault="00BB4BE9"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Expe</w:t>
      </w:r>
      <w:r w:rsidR="00E74814">
        <w:rPr>
          <w:rFonts w:ascii="Times New Roman" w:hAnsi="Times New Roman" w:cs="Times New Roman"/>
          <w:sz w:val="24"/>
          <w:szCs w:val="24"/>
        </w:rPr>
        <w:t>rienţe cu epoci şi desimi de se</w:t>
      </w:r>
      <w:r>
        <w:rPr>
          <w:rFonts w:ascii="Times New Roman" w:hAnsi="Times New Roman" w:cs="Times New Roman"/>
          <w:sz w:val="24"/>
          <w:szCs w:val="24"/>
        </w:rPr>
        <w:t>mănat la grâu;</w:t>
      </w:r>
    </w:p>
    <w:p w:rsidR="00BB4BE9" w:rsidRDefault="00BB4BE9"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Studiul unor linii de porumb şi floarea soarelui privind coincidenţa la înflorire;</w:t>
      </w:r>
    </w:p>
    <w:p w:rsidR="00BB4BE9" w:rsidRDefault="00BB4BE9"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Loturi demonstrative pentru culturi de toamnă;</w:t>
      </w:r>
    </w:p>
    <w:p w:rsidR="00BB4BE9" w:rsidRDefault="00BB4BE9"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Loturi demonstrative culturi succesive(porumb, floarea soarelui, soia, fasole);</w:t>
      </w:r>
    </w:p>
    <w:p w:rsidR="00BB4BE9" w:rsidRDefault="00BB4BE9"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Loturi demonst</w:t>
      </w:r>
      <w:r w:rsidR="00E74814">
        <w:rPr>
          <w:rFonts w:ascii="Times New Roman" w:hAnsi="Times New Roman" w:cs="Times New Roman"/>
          <w:sz w:val="24"/>
          <w:szCs w:val="24"/>
        </w:rPr>
        <w:t>rative producere de sămânţă(poru</w:t>
      </w:r>
      <w:r>
        <w:rPr>
          <w:rFonts w:ascii="Times New Roman" w:hAnsi="Times New Roman" w:cs="Times New Roman"/>
          <w:sz w:val="24"/>
          <w:szCs w:val="24"/>
        </w:rPr>
        <w:t>mb şi floarea soarelui);</w:t>
      </w:r>
    </w:p>
    <w:p w:rsidR="00BB4BE9" w:rsidRDefault="00BB4BE9"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Culturi comparative cereale păioase.</w:t>
      </w:r>
    </w:p>
    <w:p w:rsidR="00E47412" w:rsidRDefault="00E47412" w:rsidP="007360A5">
      <w:pPr>
        <w:spacing w:after="0" w:line="360" w:lineRule="auto"/>
        <w:ind w:firstLine="709"/>
        <w:jc w:val="both"/>
        <w:rPr>
          <w:rFonts w:ascii="Times New Roman" w:hAnsi="Times New Roman" w:cs="Times New Roman"/>
          <w:sz w:val="24"/>
          <w:szCs w:val="24"/>
        </w:rPr>
      </w:pPr>
    </w:p>
    <w:p w:rsidR="00E47412" w:rsidRDefault="00E47412" w:rsidP="007360A5">
      <w:pPr>
        <w:spacing w:after="0" w:line="360" w:lineRule="auto"/>
        <w:ind w:firstLine="709"/>
        <w:jc w:val="both"/>
        <w:rPr>
          <w:rFonts w:ascii="Times New Roman" w:hAnsi="Times New Roman" w:cs="Times New Roman"/>
          <w:sz w:val="24"/>
          <w:szCs w:val="24"/>
        </w:rPr>
      </w:pPr>
      <w:r w:rsidRPr="0028639F">
        <w:rPr>
          <w:rFonts w:ascii="Times New Roman" w:hAnsi="Times New Roman" w:cs="Times New Roman"/>
          <w:b/>
          <w:sz w:val="24"/>
          <w:szCs w:val="24"/>
        </w:rPr>
        <w:t>10</w:t>
      </w:r>
      <w:r>
        <w:rPr>
          <w:rFonts w:ascii="Times New Roman" w:hAnsi="Times New Roman" w:cs="Times New Roman"/>
          <w:sz w:val="24"/>
          <w:szCs w:val="24"/>
        </w:rPr>
        <w:t>.</w:t>
      </w:r>
      <w:r w:rsidR="00420659">
        <w:rPr>
          <w:rFonts w:ascii="Times New Roman" w:hAnsi="Times New Roman" w:cs="Times New Roman"/>
          <w:sz w:val="24"/>
          <w:szCs w:val="24"/>
        </w:rPr>
        <w:t xml:space="preserve"> </w:t>
      </w:r>
      <w:r>
        <w:rPr>
          <w:rFonts w:ascii="Times New Roman" w:hAnsi="Times New Roman" w:cs="Times New Roman"/>
          <w:sz w:val="24"/>
          <w:szCs w:val="24"/>
        </w:rPr>
        <w:t>Elemente și propuneri pentru o nouă strategie în domeniul cercetării, pe termen lung și mediu;</w:t>
      </w:r>
    </w:p>
    <w:p w:rsidR="00E47412" w:rsidRDefault="00E4741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0659">
        <w:rPr>
          <w:rFonts w:ascii="Times New Roman" w:hAnsi="Times New Roman" w:cs="Times New Roman"/>
          <w:sz w:val="24"/>
          <w:szCs w:val="24"/>
        </w:rPr>
        <w:t xml:space="preserve"> </w:t>
      </w:r>
      <w:r>
        <w:rPr>
          <w:rFonts w:ascii="Times New Roman" w:hAnsi="Times New Roman" w:cs="Times New Roman"/>
          <w:sz w:val="24"/>
          <w:szCs w:val="24"/>
        </w:rPr>
        <w:t>participarea la programe de cercetare științifică în colaborare cu alte institute și stațiuni de cercetare;</w:t>
      </w:r>
    </w:p>
    <w:p w:rsidR="00E47412" w:rsidRDefault="00E4741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0659">
        <w:rPr>
          <w:rFonts w:ascii="Times New Roman" w:hAnsi="Times New Roman" w:cs="Times New Roman"/>
          <w:sz w:val="24"/>
          <w:szCs w:val="24"/>
        </w:rPr>
        <w:t xml:space="preserve"> </w:t>
      </w:r>
      <w:r>
        <w:rPr>
          <w:rFonts w:ascii="Times New Roman" w:hAnsi="Times New Roman" w:cs="Times New Roman"/>
          <w:sz w:val="24"/>
          <w:szCs w:val="24"/>
        </w:rPr>
        <w:t>testarea ecologică pentru introducerea în cultură  a unor soiuri de grâu și orz de toamnă, hibrizi de porumb și floarea soarelui în condițiile respectării unor elemente optime de tehnologie agricolă și tole</w:t>
      </w:r>
      <w:r w:rsidR="00420659">
        <w:rPr>
          <w:rFonts w:ascii="Times New Roman" w:hAnsi="Times New Roman" w:cs="Times New Roman"/>
          <w:sz w:val="24"/>
          <w:szCs w:val="24"/>
        </w:rPr>
        <w:t>ranță la stres termic și hidric;</w:t>
      </w:r>
    </w:p>
    <w:p w:rsidR="00E47412" w:rsidRDefault="00E4741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0659">
        <w:rPr>
          <w:rFonts w:ascii="Times New Roman" w:hAnsi="Times New Roman" w:cs="Times New Roman"/>
          <w:sz w:val="24"/>
          <w:szCs w:val="24"/>
        </w:rPr>
        <w:t xml:space="preserve"> </w:t>
      </w:r>
      <w:r>
        <w:rPr>
          <w:rFonts w:ascii="Times New Roman" w:hAnsi="Times New Roman" w:cs="Times New Roman"/>
          <w:sz w:val="24"/>
          <w:szCs w:val="24"/>
        </w:rPr>
        <w:t>studiul toleranței hibrizilor de porumb la stresul hidric în diferite faze de vegetație și influența factorilor agr</w:t>
      </w:r>
      <w:r w:rsidR="00420659">
        <w:rPr>
          <w:rFonts w:ascii="Times New Roman" w:hAnsi="Times New Roman" w:cs="Times New Roman"/>
          <w:sz w:val="24"/>
          <w:szCs w:val="24"/>
        </w:rPr>
        <w:t>otehnici în toleranța la secetă;</w:t>
      </w:r>
    </w:p>
    <w:p w:rsidR="00E47412" w:rsidRDefault="00E4741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20659">
        <w:rPr>
          <w:rFonts w:ascii="Times New Roman" w:hAnsi="Times New Roman" w:cs="Times New Roman"/>
          <w:sz w:val="24"/>
          <w:szCs w:val="24"/>
        </w:rPr>
        <w:t xml:space="preserve"> </w:t>
      </w:r>
      <w:r>
        <w:rPr>
          <w:rFonts w:ascii="Times New Roman" w:hAnsi="Times New Roman" w:cs="Times New Roman"/>
          <w:sz w:val="24"/>
          <w:szCs w:val="24"/>
        </w:rPr>
        <w:t>producerea de sămânță din categorii biologice superioare și livrarea ei către producători.</w:t>
      </w:r>
    </w:p>
    <w:p w:rsidR="00E47412" w:rsidRDefault="00E47412" w:rsidP="007360A5">
      <w:pPr>
        <w:spacing w:after="0" w:line="360" w:lineRule="auto"/>
        <w:ind w:firstLine="709"/>
        <w:jc w:val="both"/>
        <w:rPr>
          <w:rFonts w:ascii="Times New Roman" w:hAnsi="Times New Roman" w:cs="Times New Roman"/>
          <w:sz w:val="24"/>
          <w:szCs w:val="24"/>
        </w:rPr>
      </w:pPr>
    </w:p>
    <w:p w:rsidR="003137BD" w:rsidRDefault="00E4741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00420659">
        <w:rPr>
          <w:rFonts w:ascii="Times New Roman" w:hAnsi="Times New Roman" w:cs="Times New Roman"/>
          <w:sz w:val="24"/>
          <w:szCs w:val="24"/>
        </w:rPr>
        <w:t xml:space="preserve"> </w:t>
      </w:r>
      <w:r>
        <w:rPr>
          <w:rFonts w:ascii="Times New Roman" w:hAnsi="Times New Roman" w:cs="Times New Roman"/>
          <w:sz w:val="24"/>
          <w:szCs w:val="24"/>
        </w:rPr>
        <w:t>Existența unor publicații pe suport de hârtie s</w:t>
      </w:r>
      <w:r w:rsidR="00420659">
        <w:rPr>
          <w:rFonts w:ascii="Times New Roman" w:hAnsi="Times New Roman" w:cs="Times New Roman"/>
          <w:sz w:val="24"/>
          <w:szCs w:val="24"/>
        </w:rPr>
        <w:t>au on-line, la nivelul unității:</w:t>
      </w:r>
    </w:p>
    <w:p w:rsidR="003137BD" w:rsidRDefault="003137BD" w:rsidP="007360A5">
      <w:pPr>
        <w:pStyle w:val="ListParagraph"/>
        <w:numPr>
          <w:ilvl w:val="0"/>
          <w:numId w:val="4"/>
        </w:numPr>
        <w:spacing w:after="0" w:line="360" w:lineRule="auto"/>
        <w:ind w:left="709" w:firstLine="427"/>
        <w:jc w:val="both"/>
        <w:rPr>
          <w:rFonts w:ascii="Times New Roman" w:hAnsi="Times New Roman" w:cs="Times New Roman"/>
          <w:sz w:val="24"/>
          <w:szCs w:val="24"/>
        </w:rPr>
      </w:pPr>
      <w:r w:rsidRPr="003137BD">
        <w:rPr>
          <w:rFonts w:ascii="Times New Roman" w:hAnsi="Times New Roman" w:cs="Times New Roman"/>
          <w:sz w:val="24"/>
          <w:szCs w:val="24"/>
        </w:rPr>
        <w:t>Experiențe de lungă durată cu îngrășăminte</w:t>
      </w:r>
      <w:r>
        <w:rPr>
          <w:rFonts w:ascii="Times New Roman" w:hAnsi="Times New Roman" w:cs="Times New Roman"/>
          <w:sz w:val="24"/>
          <w:szCs w:val="24"/>
        </w:rPr>
        <w:t xml:space="preserve"> - </w:t>
      </w:r>
      <w:r w:rsidRPr="003137BD">
        <w:rPr>
          <w:rFonts w:ascii="Times New Roman" w:hAnsi="Times New Roman" w:cs="Times New Roman"/>
          <w:sz w:val="24"/>
          <w:szCs w:val="24"/>
        </w:rPr>
        <w:t>55 de ani în România</w:t>
      </w:r>
      <w:r>
        <w:rPr>
          <w:rFonts w:ascii="Times New Roman" w:hAnsi="Times New Roman" w:cs="Times New Roman"/>
          <w:sz w:val="24"/>
          <w:szCs w:val="24"/>
        </w:rPr>
        <w:t>;</w:t>
      </w:r>
    </w:p>
    <w:p w:rsidR="003137BD" w:rsidRDefault="003137BD" w:rsidP="007360A5">
      <w:pPr>
        <w:pStyle w:val="ListParagraph"/>
        <w:numPr>
          <w:ilvl w:val="0"/>
          <w:numId w:val="4"/>
        </w:numPr>
        <w:spacing w:after="0" w:line="360" w:lineRule="auto"/>
        <w:ind w:left="709" w:firstLine="427"/>
        <w:jc w:val="both"/>
        <w:rPr>
          <w:rFonts w:ascii="Times New Roman" w:hAnsi="Times New Roman" w:cs="Times New Roman"/>
          <w:sz w:val="24"/>
          <w:szCs w:val="24"/>
        </w:rPr>
      </w:pPr>
      <w:r w:rsidRPr="003137BD">
        <w:rPr>
          <w:rFonts w:ascii="Times New Roman" w:hAnsi="Times New Roman" w:cs="Times New Roman"/>
          <w:sz w:val="24"/>
          <w:szCs w:val="24"/>
        </w:rPr>
        <w:t>Retrospectiva asupra lucrărilor solului Stațiunea Mărculești</w:t>
      </w:r>
      <w:r>
        <w:rPr>
          <w:rFonts w:ascii="Times New Roman" w:hAnsi="Times New Roman" w:cs="Times New Roman"/>
          <w:sz w:val="24"/>
          <w:szCs w:val="24"/>
        </w:rPr>
        <w:t>;</w:t>
      </w:r>
    </w:p>
    <w:p w:rsidR="003137BD" w:rsidRDefault="003137BD" w:rsidP="007360A5">
      <w:pPr>
        <w:pStyle w:val="ListParagraph"/>
        <w:numPr>
          <w:ilvl w:val="0"/>
          <w:numId w:val="4"/>
        </w:numPr>
        <w:spacing w:after="0" w:line="360" w:lineRule="auto"/>
        <w:ind w:left="709" w:firstLine="427"/>
        <w:jc w:val="both"/>
        <w:rPr>
          <w:rFonts w:ascii="Times New Roman" w:hAnsi="Times New Roman" w:cs="Times New Roman"/>
          <w:sz w:val="24"/>
          <w:szCs w:val="24"/>
        </w:rPr>
      </w:pPr>
      <w:r w:rsidRPr="003137BD">
        <w:rPr>
          <w:rFonts w:ascii="Times New Roman" w:hAnsi="Times New Roman" w:cs="Times New Roman"/>
          <w:sz w:val="24"/>
          <w:szCs w:val="24"/>
        </w:rPr>
        <w:t>Ziua grâului în Bărăgan</w:t>
      </w:r>
      <w:r>
        <w:rPr>
          <w:rFonts w:ascii="Times New Roman" w:hAnsi="Times New Roman" w:cs="Times New Roman"/>
          <w:sz w:val="24"/>
          <w:szCs w:val="24"/>
        </w:rPr>
        <w:t xml:space="preserve"> </w:t>
      </w:r>
      <w:r w:rsidRPr="003137BD">
        <w:rPr>
          <w:rFonts w:ascii="Times New Roman" w:hAnsi="Times New Roman" w:cs="Times New Roman"/>
          <w:sz w:val="24"/>
          <w:szCs w:val="24"/>
        </w:rPr>
        <w:t>-</w:t>
      </w:r>
      <w:r>
        <w:rPr>
          <w:rFonts w:ascii="Times New Roman" w:hAnsi="Times New Roman" w:cs="Times New Roman"/>
          <w:sz w:val="24"/>
          <w:szCs w:val="24"/>
        </w:rPr>
        <w:t xml:space="preserve"> </w:t>
      </w:r>
      <w:r w:rsidRPr="003137BD">
        <w:rPr>
          <w:rFonts w:ascii="Times New Roman" w:hAnsi="Times New Roman" w:cs="Times New Roman"/>
          <w:sz w:val="24"/>
          <w:szCs w:val="24"/>
        </w:rPr>
        <w:t>Aspecte tehnologice de înființare a culturilor de grâu de toamnă și de primăvară(soiuri:</w:t>
      </w:r>
      <w:r>
        <w:rPr>
          <w:rFonts w:ascii="Times New Roman" w:hAnsi="Times New Roman" w:cs="Times New Roman"/>
          <w:sz w:val="24"/>
          <w:szCs w:val="24"/>
        </w:rPr>
        <w:t xml:space="preserve"> </w:t>
      </w:r>
      <w:r w:rsidRPr="003137BD">
        <w:rPr>
          <w:rFonts w:ascii="Times New Roman" w:hAnsi="Times New Roman" w:cs="Times New Roman"/>
          <w:sz w:val="24"/>
          <w:szCs w:val="24"/>
        </w:rPr>
        <w:t>Glosa,</w:t>
      </w:r>
      <w:r>
        <w:rPr>
          <w:rFonts w:ascii="Times New Roman" w:hAnsi="Times New Roman" w:cs="Times New Roman"/>
          <w:sz w:val="24"/>
          <w:szCs w:val="24"/>
        </w:rPr>
        <w:t xml:space="preserve"> </w:t>
      </w:r>
      <w:r w:rsidRPr="003137BD">
        <w:rPr>
          <w:rFonts w:ascii="Times New Roman" w:hAnsi="Times New Roman" w:cs="Times New Roman"/>
          <w:sz w:val="24"/>
          <w:szCs w:val="24"/>
        </w:rPr>
        <w:t>Biharia,</w:t>
      </w:r>
      <w:r>
        <w:rPr>
          <w:rFonts w:ascii="Times New Roman" w:hAnsi="Times New Roman" w:cs="Times New Roman"/>
          <w:sz w:val="24"/>
          <w:szCs w:val="24"/>
        </w:rPr>
        <w:t xml:space="preserve"> </w:t>
      </w:r>
      <w:r w:rsidRPr="003137BD">
        <w:rPr>
          <w:rFonts w:ascii="Times New Roman" w:hAnsi="Times New Roman" w:cs="Times New Roman"/>
          <w:sz w:val="24"/>
          <w:szCs w:val="24"/>
        </w:rPr>
        <w:t>Ciprian,</w:t>
      </w:r>
      <w:r>
        <w:rPr>
          <w:rFonts w:ascii="Times New Roman" w:hAnsi="Times New Roman" w:cs="Times New Roman"/>
          <w:sz w:val="24"/>
          <w:szCs w:val="24"/>
        </w:rPr>
        <w:t xml:space="preserve"> </w:t>
      </w:r>
      <w:r w:rsidRPr="003137BD">
        <w:rPr>
          <w:rFonts w:ascii="Times New Roman" w:hAnsi="Times New Roman" w:cs="Times New Roman"/>
          <w:sz w:val="24"/>
          <w:szCs w:val="24"/>
        </w:rPr>
        <w:t xml:space="preserve">Pădureni: </w:t>
      </w:r>
      <w:r>
        <w:rPr>
          <w:rFonts w:ascii="Times New Roman" w:hAnsi="Times New Roman" w:cs="Times New Roman"/>
          <w:sz w:val="24"/>
          <w:szCs w:val="24"/>
        </w:rPr>
        <w:t>E</w:t>
      </w:r>
      <w:r w:rsidRPr="003137BD">
        <w:rPr>
          <w:rFonts w:ascii="Times New Roman" w:hAnsi="Times New Roman" w:cs="Times New Roman"/>
          <w:sz w:val="24"/>
          <w:szCs w:val="24"/>
        </w:rPr>
        <w:t>poci și desimi de semănat)</w:t>
      </w:r>
      <w:r>
        <w:rPr>
          <w:rFonts w:ascii="Times New Roman" w:hAnsi="Times New Roman" w:cs="Times New Roman"/>
          <w:sz w:val="24"/>
          <w:szCs w:val="24"/>
        </w:rPr>
        <w:t>;</w:t>
      </w:r>
    </w:p>
    <w:p w:rsidR="000F28FB" w:rsidRDefault="003137BD" w:rsidP="007360A5">
      <w:pPr>
        <w:pStyle w:val="ListParagraph"/>
        <w:numPr>
          <w:ilvl w:val="0"/>
          <w:numId w:val="4"/>
        </w:numPr>
        <w:spacing w:after="0" w:line="360" w:lineRule="auto"/>
        <w:ind w:left="709" w:firstLine="709"/>
        <w:jc w:val="both"/>
        <w:rPr>
          <w:rFonts w:ascii="Times New Roman" w:hAnsi="Times New Roman" w:cs="Times New Roman"/>
          <w:sz w:val="24"/>
          <w:szCs w:val="24"/>
        </w:rPr>
      </w:pPr>
      <w:r w:rsidRPr="003137BD">
        <w:rPr>
          <w:rFonts w:ascii="Times New Roman" w:hAnsi="Times New Roman" w:cs="Times New Roman"/>
          <w:sz w:val="24"/>
          <w:szCs w:val="24"/>
        </w:rPr>
        <w:lastRenderedPageBreak/>
        <w:t>Culturi succesive - trecut, prezent, perspective</w:t>
      </w:r>
      <w:r>
        <w:rPr>
          <w:rFonts w:ascii="Times New Roman" w:hAnsi="Times New Roman" w:cs="Times New Roman"/>
          <w:sz w:val="24"/>
          <w:szCs w:val="24"/>
        </w:rPr>
        <w:t>;</w:t>
      </w:r>
    </w:p>
    <w:p w:rsidR="000F28FB" w:rsidRDefault="003137BD" w:rsidP="007360A5">
      <w:pPr>
        <w:pStyle w:val="ListParagraph"/>
        <w:numPr>
          <w:ilvl w:val="0"/>
          <w:numId w:val="4"/>
        </w:numPr>
        <w:spacing w:after="0" w:line="360" w:lineRule="auto"/>
        <w:ind w:left="709" w:firstLine="709"/>
        <w:jc w:val="both"/>
        <w:rPr>
          <w:rFonts w:ascii="Times New Roman" w:hAnsi="Times New Roman" w:cs="Times New Roman"/>
          <w:sz w:val="24"/>
          <w:szCs w:val="24"/>
        </w:rPr>
      </w:pPr>
      <w:r w:rsidRPr="003137BD">
        <w:rPr>
          <w:rFonts w:ascii="Times New Roman" w:hAnsi="Times New Roman" w:cs="Times New Roman"/>
          <w:sz w:val="24"/>
          <w:szCs w:val="24"/>
        </w:rPr>
        <w:t>Influența diferitelor doze de îngrășământ cu azot și fosfor în experiențe de lungă durată</w:t>
      </w:r>
      <w:r w:rsidR="000F28FB">
        <w:rPr>
          <w:rFonts w:ascii="Times New Roman" w:hAnsi="Times New Roman" w:cs="Times New Roman"/>
          <w:sz w:val="24"/>
          <w:szCs w:val="24"/>
        </w:rPr>
        <w:t xml:space="preserve"> asupra principalelor  culturi a</w:t>
      </w:r>
      <w:r w:rsidRPr="003137BD">
        <w:rPr>
          <w:rFonts w:ascii="Times New Roman" w:hAnsi="Times New Roman" w:cs="Times New Roman"/>
          <w:sz w:val="24"/>
          <w:szCs w:val="24"/>
        </w:rPr>
        <w:t>gricole și efectul lor asupra însușirilor fizico-chimice ale solului la S.C.D.A Mărculești</w:t>
      </w:r>
      <w:r w:rsidR="000F28FB">
        <w:rPr>
          <w:rFonts w:ascii="Times New Roman" w:hAnsi="Times New Roman" w:cs="Times New Roman"/>
          <w:sz w:val="24"/>
          <w:szCs w:val="24"/>
        </w:rPr>
        <w:t>;</w:t>
      </w:r>
    </w:p>
    <w:p w:rsidR="00E47412" w:rsidRDefault="003137BD" w:rsidP="007360A5">
      <w:pPr>
        <w:pStyle w:val="ListParagraph"/>
        <w:numPr>
          <w:ilvl w:val="0"/>
          <w:numId w:val="4"/>
        </w:numPr>
        <w:spacing w:after="0" w:line="360" w:lineRule="auto"/>
        <w:ind w:left="709" w:firstLine="709"/>
        <w:jc w:val="both"/>
        <w:rPr>
          <w:rFonts w:ascii="Times New Roman" w:hAnsi="Times New Roman" w:cs="Times New Roman"/>
          <w:sz w:val="24"/>
          <w:szCs w:val="24"/>
        </w:rPr>
      </w:pPr>
      <w:r w:rsidRPr="000F28FB">
        <w:rPr>
          <w:rFonts w:ascii="Times New Roman" w:hAnsi="Times New Roman" w:cs="Times New Roman"/>
          <w:sz w:val="24"/>
          <w:szCs w:val="24"/>
        </w:rPr>
        <w:t>Rezultate preliminare privind comportarea soiurilor de grâu de toamnă,</w:t>
      </w:r>
      <w:r w:rsidR="000F28FB">
        <w:rPr>
          <w:rFonts w:ascii="Times New Roman" w:hAnsi="Times New Roman" w:cs="Times New Roman"/>
          <w:sz w:val="24"/>
          <w:szCs w:val="24"/>
        </w:rPr>
        <w:t xml:space="preserve"> </w:t>
      </w:r>
      <w:r w:rsidRPr="000F28FB">
        <w:rPr>
          <w:rFonts w:ascii="Times New Roman" w:hAnsi="Times New Roman" w:cs="Times New Roman"/>
          <w:sz w:val="24"/>
          <w:szCs w:val="24"/>
        </w:rPr>
        <w:t>primăvară și umblătoare în</w:t>
      </w:r>
      <w:r w:rsidR="000F28FB">
        <w:rPr>
          <w:rFonts w:ascii="Times New Roman" w:hAnsi="Times New Roman" w:cs="Times New Roman"/>
          <w:sz w:val="24"/>
          <w:szCs w:val="24"/>
        </w:rPr>
        <w:t xml:space="preserve"> condițiile Bărăganului de Est la S.C.D.A Mărculești.</w:t>
      </w:r>
    </w:p>
    <w:p w:rsidR="000F28FB" w:rsidRPr="000F28FB" w:rsidRDefault="000F28FB" w:rsidP="007360A5">
      <w:pPr>
        <w:pStyle w:val="ListParagraph"/>
        <w:spacing w:after="0" w:line="360" w:lineRule="auto"/>
        <w:ind w:left="1418"/>
        <w:jc w:val="both"/>
        <w:rPr>
          <w:rFonts w:ascii="Times New Roman" w:hAnsi="Times New Roman" w:cs="Times New Roman"/>
          <w:sz w:val="24"/>
          <w:szCs w:val="24"/>
        </w:rPr>
      </w:pPr>
    </w:p>
    <w:p w:rsidR="00E47412" w:rsidRDefault="00E47412" w:rsidP="007360A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008B0A2E">
        <w:rPr>
          <w:rFonts w:ascii="Times New Roman" w:hAnsi="Times New Roman" w:cs="Times New Roman"/>
          <w:sz w:val="24"/>
          <w:szCs w:val="24"/>
        </w:rPr>
        <w:t xml:space="preserve"> </w:t>
      </w:r>
      <w:r>
        <w:rPr>
          <w:rFonts w:ascii="Times New Roman" w:hAnsi="Times New Roman" w:cs="Times New Roman"/>
          <w:sz w:val="24"/>
          <w:szCs w:val="24"/>
        </w:rPr>
        <w:t>Aspecte/ fotografii care să reprezinte activitatea colectivului de cercetare din unitățile de CDI.</w:t>
      </w:r>
    </w:p>
    <w:p w:rsidR="00E47412" w:rsidRPr="007360A5" w:rsidRDefault="00E47412" w:rsidP="007360A5">
      <w:pPr>
        <w:tabs>
          <w:tab w:val="left" w:pos="1080"/>
        </w:tabs>
        <w:rPr>
          <w:rFonts w:ascii="Times New Roman" w:hAnsi="Times New Roman" w:cs="Times New Roman"/>
          <w:sz w:val="24"/>
          <w:szCs w:val="24"/>
        </w:rPr>
      </w:pPr>
    </w:p>
    <w:p w:rsidR="00E47412" w:rsidRDefault="00731F88" w:rsidP="007360A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1626ECE3" wp14:editId="6E5A81F3">
            <wp:extent cx="5476240" cy="5175434"/>
            <wp:effectExtent l="0" t="152400" r="0" b="139700"/>
            <wp:docPr id="4" name="Imagine 3" descr="IMG_20230308_14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08_142142.jpg"/>
                    <pic:cNvPicPr/>
                  </pic:nvPicPr>
                  <pic:blipFill>
                    <a:blip r:embed="rId11" cstate="print"/>
                    <a:stretch>
                      <a:fillRect/>
                    </a:stretch>
                  </pic:blipFill>
                  <pic:spPr>
                    <a:xfrm rot="5400000">
                      <a:off x="0" y="0"/>
                      <a:ext cx="5495367" cy="5193510"/>
                    </a:xfrm>
                    <a:prstGeom prst="rect">
                      <a:avLst/>
                    </a:prstGeom>
                  </pic:spPr>
                </pic:pic>
              </a:graphicData>
            </a:graphic>
          </wp:inline>
        </w:drawing>
      </w:r>
    </w:p>
    <w:p w:rsidR="00E47412" w:rsidRPr="00D05B5E" w:rsidRDefault="00D05B5E" w:rsidP="00E74814">
      <w:pPr>
        <w:spacing w:after="0"/>
        <w:ind w:left="284" w:right="708"/>
        <w:jc w:val="both"/>
        <w:rPr>
          <w:rFonts w:ascii="Times New Roman" w:hAnsi="Times New Roman" w:cs="Times New Roman"/>
          <w:b/>
          <w:sz w:val="24"/>
          <w:szCs w:val="24"/>
        </w:rPr>
      </w:pPr>
      <w:r w:rsidRPr="00D05B5E">
        <w:rPr>
          <w:rFonts w:ascii="Times New Roman" w:hAnsi="Times New Roman" w:cs="Times New Roman"/>
          <w:b/>
          <w:sz w:val="24"/>
          <w:szCs w:val="24"/>
        </w:rPr>
        <w:t>V</w:t>
      </w:r>
      <w:r w:rsidR="00282CCA">
        <w:rPr>
          <w:rFonts w:ascii="Times New Roman" w:hAnsi="Times New Roman" w:cs="Times New Roman"/>
          <w:b/>
          <w:sz w:val="24"/>
          <w:szCs w:val="24"/>
        </w:rPr>
        <w:t>izita Preşedintelui A.S.A.S., Domnul</w:t>
      </w:r>
      <w:r w:rsidRPr="00D05B5E">
        <w:rPr>
          <w:rFonts w:ascii="Times New Roman" w:hAnsi="Times New Roman" w:cs="Times New Roman"/>
          <w:b/>
          <w:color w:val="4D5156"/>
          <w:sz w:val="24"/>
          <w:szCs w:val="24"/>
          <w:shd w:val="clear" w:color="auto" w:fill="FFFFFF"/>
        </w:rPr>
        <w:t> </w:t>
      </w:r>
      <w:r w:rsidR="00282CCA">
        <w:rPr>
          <w:rFonts w:ascii="Times New Roman" w:hAnsi="Times New Roman" w:cs="Times New Roman"/>
          <w:b/>
          <w:sz w:val="24"/>
          <w:szCs w:val="24"/>
          <w:shd w:val="clear" w:color="auto" w:fill="FFFFFF"/>
        </w:rPr>
        <w:t>Prof. univ. emerit dr. ing. dr.h.c. Valeriu TABĂRĂ. şi a Vicepreședintelui A.S.A.S., Domnul</w:t>
      </w:r>
      <w:r w:rsidRPr="00D05B5E">
        <w:rPr>
          <w:rFonts w:ascii="Times New Roman" w:hAnsi="Times New Roman" w:cs="Times New Roman"/>
          <w:b/>
          <w:sz w:val="24"/>
          <w:szCs w:val="24"/>
          <w:shd w:val="clear" w:color="auto" w:fill="FFFFFF"/>
        </w:rPr>
        <w:t xml:space="preserve"> Dr. ing. Aurel Florentin BADIU</w:t>
      </w:r>
      <w:r w:rsidR="00282CCA">
        <w:rPr>
          <w:rFonts w:ascii="Times New Roman" w:hAnsi="Times New Roman" w:cs="Times New Roman"/>
          <w:b/>
          <w:sz w:val="24"/>
          <w:szCs w:val="24"/>
          <w:shd w:val="clear" w:color="auto" w:fill="FFFFFF"/>
        </w:rPr>
        <w:t xml:space="preserve"> la loturile experimentale de grâu de toamnă.</w:t>
      </w:r>
    </w:p>
    <w:p w:rsidR="00E47412" w:rsidRDefault="00E47412" w:rsidP="007360A5">
      <w:pPr>
        <w:spacing w:after="0" w:line="360" w:lineRule="auto"/>
        <w:ind w:firstLine="709"/>
        <w:jc w:val="both"/>
        <w:rPr>
          <w:rFonts w:ascii="Times New Roman" w:hAnsi="Times New Roman" w:cs="Times New Roman"/>
          <w:sz w:val="24"/>
          <w:szCs w:val="24"/>
        </w:rPr>
      </w:pPr>
    </w:p>
    <w:p w:rsidR="00E47412" w:rsidRDefault="00E47412" w:rsidP="007360A5">
      <w:pPr>
        <w:spacing w:after="0" w:line="360" w:lineRule="auto"/>
        <w:ind w:firstLine="709"/>
        <w:jc w:val="both"/>
        <w:rPr>
          <w:rFonts w:ascii="Times New Roman" w:hAnsi="Times New Roman" w:cs="Times New Roman"/>
          <w:sz w:val="24"/>
          <w:szCs w:val="24"/>
        </w:rPr>
      </w:pPr>
    </w:p>
    <w:p w:rsidR="00731F88" w:rsidRDefault="00731F88" w:rsidP="007360A5">
      <w:pPr>
        <w:spacing w:after="0" w:line="360" w:lineRule="auto"/>
        <w:ind w:firstLine="709"/>
        <w:jc w:val="both"/>
        <w:rPr>
          <w:rFonts w:ascii="Times New Roman" w:hAnsi="Times New Roman" w:cs="Times New Roman"/>
          <w:noProof/>
          <w:sz w:val="24"/>
          <w:szCs w:val="24"/>
        </w:rPr>
      </w:pPr>
    </w:p>
    <w:p w:rsidR="00731F88" w:rsidRDefault="00E47412" w:rsidP="007360A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2BA0533" wp14:editId="656678F3">
            <wp:extent cx="5601323" cy="5205418"/>
            <wp:effectExtent l="0" t="190500" r="0" b="186055"/>
            <wp:docPr id="1" name="Imagine 0" descr="20230316_08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16_084232.jpg"/>
                    <pic:cNvPicPr/>
                  </pic:nvPicPr>
                  <pic:blipFill>
                    <a:blip r:embed="rId12" cstate="print"/>
                    <a:stretch>
                      <a:fillRect/>
                    </a:stretch>
                  </pic:blipFill>
                  <pic:spPr>
                    <a:xfrm rot="5400000">
                      <a:off x="0" y="0"/>
                      <a:ext cx="5601323" cy="5205418"/>
                    </a:xfrm>
                    <a:prstGeom prst="rect">
                      <a:avLst/>
                    </a:prstGeom>
                  </pic:spPr>
                </pic:pic>
              </a:graphicData>
            </a:graphic>
          </wp:inline>
        </w:drawing>
      </w:r>
    </w:p>
    <w:p w:rsidR="00731F88" w:rsidRPr="00282CCA" w:rsidRDefault="00282CCA" w:rsidP="007360A5">
      <w:pPr>
        <w:spacing w:after="0" w:line="360" w:lineRule="auto"/>
        <w:ind w:firstLine="284"/>
        <w:jc w:val="both"/>
        <w:rPr>
          <w:rFonts w:ascii="Times New Roman" w:hAnsi="Times New Roman" w:cs="Times New Roman"/>
          <w:b/>
          <w:sz w:val="24"/>
          <w:szCs w:val="24"/>
        </w:rPr>
      </w:pPr>
      <w:r w:rsidRPr="00282CCA">
        <w:rPr>
          <w:rFonts w:ascii="Times New Roman" w:hAnsi="Times New Roman" w:cs="Times New Roman"/>
          <w:b/>
          <w:sz w:val="24"/>
          <w:szCs w:val="24"/>
        </w:rPr>
        <w:t>Aplicarea de îngrăşăminte chimice la loturile demonstrative de cereale păioase</w:t>
      </w:r>
    </w:p>
    <w:p w:rsidR="00731F88" w:rsidRPr="00731F88" w:rsidRDefault="00731F88" w:rsidP="007360A5">
      <w:pPr>
        <w:spacing w:after="0" w:line="360" w:lineRule="auto"/>
        <w:jc w:val="both"/>
        <w:rPr>
          <w:rFonts w:ascii="Times New Roman" w:hAnsi="Times New Roman" w:cs="Times New Roman"/>
          <w:sz w:val="24"/>
          <w:szCs w:val="24"/>
        </w:rPr>
      </w:pPr>
    </w:p>
    <w:p w:rsidR="00731F88" w:rsidRPr="00731F88" w:rsidRDefault="00731F88" w:rsidP="007360A5">
      <w:pPr>
        <w:spacing w:after="0" w:line="360" w:lineRule="auto"/>
        <w:jc w:val="both"/>
        <w:rPr>
          <w:rFonts w:ascii="Times New Roman" w:hAnsi="Times New Roman" w:cs="Times New Roman"/>
          <w:sz w:val="24"/>
          <w:szCs w:val="24"/>
        </w:rPr>
      </w:pPr>
    </w:p>
    <w:p w:rsidR="00731F88" w:rsidRDefault="00731F88" w:rsidP="007360A5">
      <w:pPr>
        <w:spacing w:after="0" w:line="360" w:lineRule="auto"/>
        <w:jc w:val="both"/>
        <w:rPr>
          <w:rFonts w:ascii="Times New Roman" w:hAnsi="Times New Roman" w:cs="Times New Roman"/>
          <w:sz w:val="24"/>
          <w:szCs w:val="24"/>
        </w:rPr>
      </w:pPr>
    </w:p>
    <w:p w:rsidR="005A3B5A" w:rsidRDefault="00731F88" w:rsidP="007360A5">
      <w:pPr>
        <w:tabs>
          <w:tab w:val="left" w:pos="3930"/>
        </w:tabs>
        <w:spacing w:after="0" w:line="360" w:lineRule="auto"/>
        <w:ind w:right="-426"/>
        <w:jc w:val="both"/>
        <w:rPr>
          <w:rFonts w:ascii="Times New Roman" w:hAnsi="Times New Roman" w:cs="Times New Roman"/>
          <w:sz w:val="24"/>
          <w:szCs w:val="24"/>
        </w:rPr>
      </w:pPr>
      <w:r>
        <w:rPr>
          <w:rFonts w:ascii="Times New Roman" w:hAnsi="Times New Roman" w:cs="Times New Roman"/>
          <w:sz w:val="24"/>
          <w:szCs w:val="24"/>
        </w:rPr>
        <w:tab/>
      </w:r>
    </w:p>
    <w:p w:rsidR="005A3B5A" w:rsidRDefault="005A3B5A" w:rsidP="007360A5">
      <w:pPr>
        <w:tabs>
          <w:tab w:val="left" w:pos="3930"/>
        </w:tabs>
        <w:spacing w:after="0" w:line="360" w:lineRule="auto"/>
        <w:ind w:right="-426"/>
        <w:jc w:val="both"/>
        <w:rPr>
          <w:rFonts w:ascii="Times New Roman" w:hAnsi="Times New Roman" w:cs="Times New Roman"/>
          <w:sz w:val="24"/>
          <w:szCs w:val="24"/>
        </w:rPr>
      </w:pPr>
    </w:p>
    <w:p w:rsidR="005A3B5A" w:rsidRDefault="005A3B5A" w:rsidP="007360A5">
      <w:pPr>
        <w:tabs>
          <w:tab w:val="left" w:pos="3930"/>
        </w:tabs>
        <w:spacing w:after="0" w:line="360" w:lineRule="auto"/>
        <w:ind w:right="-426"/>
        <w:jc w:val="both"/>
        <w:rPr>
          <w:rFonts w:ascii="Times New Roman" w:hAnsi="Times New Roman" w:cs="Times New Roman"/>
          <w:sz w:val="24"/>
          <w:szCs w:val="24"/>
        </w:rPr>
      </w:pPr>
    </w:p>
    <w:p w:rsidR="005A3B5A" w:rsidRDefault="005A3B5A" w:rsidP="007360A5">
      <w:pPr>
        <w:tabs>
          <w:tab w:val="left" w:pos="3930"/>
        </w:tabs>
        <w:spacing w:after="0" w:line="360" w:lineRule="auto"/>
        <w:ind w:right="-426"/>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273AF332" wp14:editId="1B9094BE">
            <wp:extent cx="5760720" cy="4320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A3B5A" w:rsidRPr="0023684B" w:rsidRDefault="0023684B" w:rsidP="00E74814">
      <w:pPr>
        <w:tabs>
          <w:tab w:val="left" w:pos="3930"/>
        </w:tabs>
        <w:spacing w:after="0"/>
        <w:jc w:val="both"/>
        <w:rPr>
          <w:rFonts w:ascii="Times New Roman" w:hAnsi="Times New Roman" w:cs="Times New Roman"/>
          <w:b/>
          <w:sz w:val="24"/>
          <w:szCs w:val="24"/>
        </w:rPr>
      </w:pPr>
      <w:r w:rsidRPr="0023684B">
        <w:rPr>
          <w:rFonts w:ascii="Times New Roman" w:hAnsi="Times New Roman" w:cs="Times New Roman"/>
          <w:b/>
          <w:sz w:val="24"/>
          <w:szCs w:val="24"/>
        </w:rPr>
        <w:t>Vizita Ministrului Agriculturii şi Dezvoltării Rurale şi a preşedintelui A.S.A.S. la loturile experimentale de grâu unde s-a cercetat efectul epocii şi desimii de semănat asupra producţiei şi calităţii acestuia.</w:t>
      </w:r>
    </w:p>
    <w:p w:rsidR="005A3B5A" w:rsidRDefault="005A3B5A" w:rsidP="007360A5">
      <w:pPr>
        <w:tabs>
          <w:tab w:val="left" w:pos="3930"/>
        </w:tabs>
        <w:spacing w:after="0" w:line="360" w:lineRule="auto"/>
        <w:ind w:right="-426"/>
        <w:jc w:val="both"/>
        <w:rPr>
          <w:rFonts w:ascii="Times New Roman" w:hAnsi="Times New Roman" w:cs="Times New Roman"/>
          <w:sz w:val="24"/>
          <w:szCs w:val="24"/>
        </w:rPr>
      </w:pPr>
    </w:p>
    <w:p w:rsidR="009F37FE" w:rsidRDefault="00731F88" w:rsidP="007360A5">
      <w:pPr>
        <w:tabs>
          <w:tab w:val="left" w:pos="3930"/>
        </w:tabs>
        <w:spacing w:after="0" w:line="360" w:lineRule="auto"/>
        <w:ind w:right="-426"/>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14A6ECC1" wp14:editId="62D576A3">
            <wp:extent cx="5904000" cy="5206594"/>
            <wp:effectExtent l="0" t="342900" r="0" b="337185"/>
            <wp:docPr id="6" name="Imagine 5" descr="20230607_10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07_104218.jpg"/>
                    <pic:cNvPicPr/>
                  </pic:nvPicPr>
                  <pic:blipFill>
                    <a:blip r:embed="rId14" cstate="print"/>
                    <a:stretch>
                      <a:fillRect/>
                    </a:stretch>
                  </pic:blipFill>
                  <pic:spPr>
                    <a:xfrm rot="5400000">
                      <a:off x="0" y="0"/>
                      <a:ext cx="5904000" cy="5206594"/>
                    </a:xfrm>
                    <a:prstGeom prst="rect">
                      <a:avLst/>
                    </a:prstGeom>
                  </pic:spPr>
                </pic:pic>
              </a:graphicData>
            </a:graphic>
          </wp:inline>
        </w:drawing>
      </w:r>
    </w:p>
    <w:p w:rsidR="009F37FE" w:rsidRPr="0023684B" w:rsidRDefault="0023684B" w:rsidP="007360A5">
      <w:pPr>
        <w:spacing w:line="360" w:lineRule="auto"/>
        <w:ind w:firstLine="567"/>
        <w:rPr>
          <w:rFonts w:ascii="Times New Roman" w:hAnsi="Times New Roman" w:cs="Times New Roman"/>
          <w:b/>
          <w:sz w:val="24"/>
          <w:szCs w:val="24"/>
        </w:rPr>
      </w:pPr>
      <w:r w:rsidRPr="0023684B">
        <w:rPr>
          <w:rFonts w:ascii="Times New Roman" w:hAnsi="Times New Roman" w:cs="Times New Roman"/>
          <w:b/>
          <w:sz w:val="24"/>
          <w:szCs w:val="24"/>
        </w:rPr>
        <w:t>„ZIUA GRÎULUI ÎN BĂRĂGAN”</w:t>
      </w:r>
      <w:r>
        <w:rPr>
          <w:rFonts w:ascii="Times New Roman" w:hAnsi="Times New Roman" w:cs="Times New Roman"/>
          <w:b/>
          <w:sz w:val="24"/>
          <w:szCs w:val="24"/>
        </w:rPr>
        <w:t xml:space="preserve"> – la S.C.D.A. Mărculeşti.</w:t>
      </w:r>
    </w:p>
    <w:p w:rsidR="009F37FE" w:rsidRPr="009F37FE" w:rsidRDefault="009F37FE" w:rsidP="007360A5">
      <w:pPr>
        <w:spacing w:line="360" w:lineRule="auto"/>
        <w:rPr>
          <w:rFonts w:ascii="Times New Roman" w:hAnsi="Times New Roman" w:cs="Times New Roman"/>
          <w:sz w:val="24"/>
          <w:szCs w:val="24"/>
        </w:rPr>
      </w:pPr>
    </w:p>
    <w:p w:rsidR="009F37FE" w:rsidRPr="009F37FE" w:rsidRDefault="009F37FE" w:rsidP="007360A5">
      <w:pPr>
        <w:spacing w:line="360" w:lineRule="auto"/>
        <w:rPr>
          <w:rFonts w:ascii="Times New Roman" w:hAnsi="Times New Roman" w:cs="Times New Roman"/>
          <w:sz w:val="24"/>
          <w:szCs w:val="24"/>
        </w:rPr>
      </w:pPr>
    </w:p>
    <w:p w:rsidR="009F37FE" w:rsidRDefault="009F37FE" w:rsidP="007360A5">
      <w:pPr>
        <w:spacing w:line="360" w:lineRule="auto"/>
        <w:rPr>
          <w:rFonts w:ascii="Times New Roman" w:hAnsi="Times New Roman" w:cs="Times New Roman"/>
          <w:sz w:val="24"/>
          <w:szCs w:val="24"/>
        </w:rPr>
      </w:pPr>
    </w:p>
    <w:p w:rsidR="00E74814" w:rsidRDefault="00E74814" w:rsidP="007360A5">
      <w:pPr>
        <w:spacing w:line="360" w:lineRule="auto"/>
        <w:rPr>
          <w:rFonts w:ascii="Times New Roman" w:hAnsi="Times New Roman" w:cs="Times New Roman"/>
          <w:sz w:val="24"/>
          <w:szCs w:val="24"/>
        </w:rPr>
      </w:pPr>
    </w:p>
    <w:p w:rsidR="00E74814" w:rsidRDefault="00E74814" w:rsidP="007360A5">
      <w:pPr>
        <w:spacing w:line="360" w:lineRule="auto"/>
        <w:rPr>
          <w:rFonts w:ascii="Times New Roman" w:hAnsi="Times New Roman" w:cs="Times New Roman"/>
          <w:sz w:val="24"/>
          <w:szCs w:val="24"/>
        </w:rPr>
      </w:pPr>
    </w:p>
    <w:p w:rsidR="00E74814" w:rsidRDefault="00E74814" w:rsidP="007360A5">
      <w:pPr>
        <w:spacing w:line="360" w:lineRule="auto"/>
        <w:rPr>
          <w:rFonts w:ascii="Times New Roman" w:hAnsi="Times New Roman" w:cs="Times New Roman"/>
          <w:sz w:val="24"/>
          <w:szCs w:val="24"/>
        </w:rPr>
      </w:pPr>
    </w:p>
    <w:p w:rsidR="00E74814" w:rsidRDefault="00E74814" w:rsidP="007360A5">
      <w:pPr>
        <w:spacing w:line="360" w:lineRule="auto"/>
        <w:rPr>
          <w:rFonts w:ascii="Times New Roman" w:hAnsi="Times New Roman" w:cs="Times New Roman"/>
          <w:sz w:val="24"/>
          <w:szCs w:val="24"/>
        </w:rPr>
      </w:pPr>
    </w:p>
    <w:p w:rsidR="00E74814" w:rsidRDefault="00E74814" w:rsidP="007360A5">
      <w:pPr>
        <w:spacing w:line="360" w:lineRule="auto"/>
        <w:rPr>
          <w:rFonts w:ascii="Times New Roman" w:hAnsi="Times New Roman" w:cs="Times New Roman"/>
          <w:sz w:val="24"/>
          <w:szCs w:val="24"/>
        </w:rPr>
      </w:pPr>
    </w:p>
    <w:p w:rsidR="00E74814" w:rsidRDefault="00D52D5C" w:rsidP="00D52D5C">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760720" cy="4320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74814" w:rsidRDefault="00D52D5C" w:rsidP="00D52D5C">
      <w:pPr>
        <w:spacing w:after="0"/>
        <w:jc w:val="center"/>
        <w:rPr>
          <w:rFonts w:ascii="Times New Roman" w:hAnsi="Times New Roman" w:cs="Times New Roman"/>
          <w:sz w:val="24"/>
          <w:szCs w:val="24"/>
        </w:rPr>
      </w:pPr>
      <w:r>
        <w:rPr>
          <w:rFonts w:ascii="Times New Roman" w:hAnsi="Times New Roman" w:cs="Times New Roman"/>
          <w:sz w:val="24"/>
          <w:szCs w:val="24"/>
        </w:rPr>
        <w:t>Loturi experimentale grâu – S.C.D.A. Mărculeşti</w:t>
      </w:r>
    </w:p>
    <w:p w:rsidR="00D52D5C" w:rsidRDefault="00D52D5C" w:rsidP="00D52D5C">
      <w:pPr>
        <w:spacing w:after="0"/>
        <w:jc w:val="center"/>
        <w:rPr>
          <w:rFonts w:ascii="Times New Roman" w:hAnsi="Times New Roman" w:cs="Times New Roman"/>
          <w:sz w:val="24"/>
          <w:szCs w:val="24"/>
        </w:rPr>
      </w:pPr>
    </w:p>
    <w:p w:rsidR="00D52D5C" w:rsidRDefault="00D52D5C" w:rsidP="00D52D5C">
      <w:pPr>
        <w:spacing w:after="0"/>
        <w:jc w:val="center"/>
        <w:rPr>
          <w:rFonts w:ascii="Times New Roman" w:hAnsi="Times New Roman" w:cs="Times New Roman"/>
          <w:sz w:val="24"/>
          <w:szCs w:val="24"/>
        </w:rPr>
      </w:pPr>
    </w:p>
    <w:p w:rsidR="00D52D5C" w:rsidRDefault="00D52D5C" w:rsidP="00D52D5C">
      <w:pPr>
        <w:spacing w:after="0"/>
        <w:jc w:val="center"/>
        <w:rPr>
          <w:rFonts w:ascii="Times New Roman" w:hAnsi="Times New Roman" w:cs="Times New Roman"/>
          <w:sz w:val="24"/>
          <w:szCs w:val="24"/>
        </w:rPr>
      </w:pPr>
    </w:p>
    <w:p w:rsidR="00D52D5C" w:rsidRDefault="00D52D5C" w:rsidP="00D52D5C">
      <w:pPr>
        <w:spacing w:after="0"/>
        <w:jc w:val="center"/>
        <w:rPr>
          <w:rFonts w:ascii="Times New Roman" w:hAnsi="Times New Roman" w:cs="Times New Roman"/>
          <w:sz w:val="24"/>
          <w:szCs w:val="24"/>
        </w:rPr>
      </w:pPr>
    </w:p>
    <w:p w:rsidR="00D52D5C" w:rsidRDefault="00D52D5C" w:rsidP="00D52D5C">
      <w:pPr>
        <w:spacing w:after="0"/>
        <w:jc w:val="center"/>
        <w:rPr>
          <w:rFonts w:ascii="Times New Roman" w:hAnsi="Times New Roman" w:cs="Times New Roman"/>
          <w:sz w:val="24"/>
          <w:szCs w:val="24"/>
        </w:rPr>
      </w:pPr>
    </w:p>
    <w:p w:rsidR="00D52D5C" w:rsidRDefault="00D52D5C" w:rsidP="00D52D5C">
      <w:pPr>
        <w:spacing w:after="0"/>
        <w:jc w:val="center"/>
        <w:rPr>
          <w:rFonts w:ascii="Times New Roman" w:hAnsi="Times New Roman" w:cs="Times New Roman"/>
          <w:sz w:val="24"/>
          <w:szCs w:val="24"/>
        </w:rPr>
      </w:pPr>
    </w:p>
    <w:p w:rsidR="00D52D5C" w:rsidRDefault="00D52D5C" w:rsidP="00D52D5C">
      <w:pPr>
        <w:spacing w:after="0"/>
        <w:jc w:val="center"/>
        <w:rPr>
          <w:rFonts w:ascii="Times New Roman" w:hAnsi="Times New Roman" w:cs="Times New Roman"/>
          <w:sz w:val="24"/>
          <w:szCs w:val="24"/>
        </w:rPr>
      </w:pPr>
    </w:p>
    <w:p w:rsidR="00D52D5C" w:rsidRDefault="00D52D5C" w:rsidP="00D52D5C">
      <w:pPr>
        <w:spacing w:after="0"/>
        <w:jc w:val="center"/>
        <w:rPr>
          <w:rFonts w:ascii="Times New Roman" w:hAnsi="Times New Roman" w:cs="Times New Roman"/>
          <w:sz w:val="24"/>
          <w:szCs w:val="24"/>
        </w:rPr>
      </w:pPr>
    </w:p>
    <w:p w:rsidR="00D52D5C" w:rsidRDefault="00D52D5C" w:rsidP="00D52D5C">
      <w:pPr>
        <w:spacing w:after="0"/>
        <w:jc w:val="center"/>
        <w:rPr>
          <w:rFonts w:ascii="Times New Roman" w:hAnsi="Times New Roman" w:cs="Times New Roman"/>
          <w:sz w:val="24"/>
          <w:szCs w:val="24"/>
        </w:rPr>
      </w:pPr>
    </w:p>
    <w:p w:rsidR="009F37FE" w:rsidRDefault="009F37FE" w:rsidP="007360A5">
      <w:pPr>
        <w:tabs>
          <w:tab w:val="left" w:pos="3568"/>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DIRECTOR</w:t>
      </w:r>
    </w:p>
    <w:p w:rsidR="009F37FE" w:rsidRDefault="009F37FE" w:rsidP="007360A5">
      <w:pPr>
        <w:tabs>
          <w:tab w:val="left" w:pos="3568"/>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Dr. ing. TUDORAN DUMITRU</w:t>
      </w:r>
    </w:p>
    <w:p w:rsidR="009F37FE" w:rsidRPr="009F37FE" w:rsidRDefault="009F37FE" w:rsidP="007360A5">
      <w:pPr>
        <w:tabs>
          <w:tab w:val="left" w:pos="3568"/>
        </w:tabs>
        <w:spacing w:after="0" w:line="360" w:lineRule="auto"/>
        <w:jc w:val="center"/>
        <w:rPr>
          <w:rFonts w:ascii="Times New Roman" w:hAnsi="Times New Roman" w:cs="Times New Roman"/>
          <w:b/>
          <w:sz w:val="24"/>
          <w:szCs w:val="24"/>
        </w:rPr>
      </w:pPr>
    </w:p>
    <w:sectPr w:rsidR="009F37FE" w:rsidRPr="009F37FE" w:rsidSect="00957C21">
      <w:footerReference w:type="default" r:id="rId16"/>
      <w:pgSz w:w="11906" w:h="16838"/>
      <w:pgMar w:top="709" w:right="1440" w:bottom="1440" w:left="1440" w:header="708"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DF0" w:rsidRDefault="00335DF0" w:rsidP="007360A5">
      <w:pPr>
        <w:spacing w:after="0" w:line="240" w:lineRule="auto"/>
      </w:pPr>
      <w:r>
        <w:separator/>
      </w:r>
    </w:p>
  </w:endnote>
  <w:endnote w:type="continuationSeparator" w:id="0">
    <w:p w:rsidR="00335DF0" w:rsidRDefault="00335DF0" w:rsidP="00736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BE9" w:rsidRPr="007360A5" w:rsidRDefault="00BB4BE9">
    <w:pPr>
      <w:pStyle w:val="Footer"/>
      <w:pBdr>
        <w:top w:val="thinThickSmallGap" w:sz="24" w:space="1" w:color="622423" w:themeColor="accent2" w:themeShade="7F"/>
      </w:pBdr>
      <w:rPr>
        <w:rFonts w:ascii="Times New Roman" w:eastAsiaTheme="majorEastAsia" w:hAnsi="Times New Roman" w:cs="Times New Roman"/>
        <w:sz w:val="20"/>
        <w:szCs w:val="20"/>
      </w:rPr>
    </w:pPr>
    <w:r w:rsidRPr="007360A5">
      <w:rPr>
        <w:rFonts w:ascii="Times New Roman" w:eastAsiaTheme="majorEastAsia" w:hAnsi="Times New Roman" w:cs="Times New Roman"/>
        <w:sz w:val="20"/>
        <w:szCs w:val="20"/>
      </w:rPr>
      <w:t>S.C.D.A. Mărculeşti</w:t>
    </w:r>
    <w:r w:rsidRPr="007360A5">
      <w:rPr>
        <w:rFonts w:ascii="Times New Roman" w:eastAsiaTheme="majorEastAsia" w:hAnsi="Times New Roman" w:cs="Times New Roman"/>
        <w:sz w:val="20"/>
        <w:szCs w:val="20"/>
      </w:rPr>
      <w:ptab w:relativeTo="margin" w:alignment="right" w:leader="none"/>
    </w:r>
    <w:r w:rsidRPr="007360A5">
      <w:rPr>
        <w:rFonts w:ascii="Times New Roman" w:eastAsiaTheme="majorEastAsia" w:hAnsi="Times New Roman" w:cs="Times New Roman"/>
        <w:sz w:val="20"/>
        <w:szCs w:val="20"/>
      </w:rPr>
      <w:t xml:space="preserve"> </w:t>
    </w:r>
    <w:r w:rsidRPr="007360A5">
      <w:rPr>
        <w:rFonts w:ascii="Times New Roman" w:hAnsi="Times New Roman" w:cs="Times New Roman"/>
        <w:sz w:val="20"/>
        <w:szCs w:val="20"/>
      </w:rPr>
      <w:fldChar w:fldCharType="begin"/>
    </w:r>
    <w:r w:rsidRPr="007360A5">
      <w:rPr>
        <w:rFonts w:ascii="Times New Roman" w:hAnsi="Times New Roman" w:cs="Times New Roman"/>
        <w:sz w:val="20"/>
        <w:szCs w:val="20"/>
      </w:rPr>
      <w:instrText xml:space="preserve"> PAGE   \* MERGEFORMAT </w:instrText>
    </w:r>
    <w:r w:rsidRPr="007360A5">
      <w:rPr>
        <w:rFonts w:ascii="Times New Roman" w:hAnsi="Times New Roman" w:cs="Times New Roman"/>
        <w:sz w:val="20"/>
        <w:szCs w:val="20"/>
      </w:rPr>
      <w:fldChar w:fldCharType="separate"/>
    </w:r>
    <w:r w:rsidR="00957C21" w:rsidRPr="00957C21">
      <w:rPr>
        <w:rFonts w:ascii="Times New Roman" w:eastAsiaTheme="majorEastAsia" w:hAnsi="Times New Roman" w:cs="Times New Roman"/>
        <w:noProof/>
        <w:sz w:val="20"/>
        <w:szCs w:val="20"/>
      </w:rPr>
      <w:t>14</w:t>
    </w:r>
    <w:r w:rsidRPr="007360A5">
      <w:rPr>
        <w:rFonts w:ascii="Times New Roman" w:eastAsiaTheme="majorEastAsia" w:hAnsi="Times New Roman" w:cs="Times New Roman"/>
        <w:noProof/>
        <w:sz w:val="20"/>
        <w:szCs w:val="20"/>
      </w:rPr>
      <w:fldChar w:fldCharType="end"/>
    </w:r>
  </w:p>
  <w:p w:rsidR="00BB4BE9" w:rsidRDefault="00BB4B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DF0" w:rsidRDefault="00335DF0" w:rsidP="007360A5">
      <w:pPr>
        <w:spacing w:after="0" w:line="240" w:lineRule="auto"/>
      </w:pPr>
      <w:r>
        <w:separator/>
      </w:r>
    </w:p>
  </w:footnote>
  <w:footnote w:type="continuationSeparator" w:id="0">
    <w:p w:rsidR="00335DF0" w:rsidRDefault="00335DF0" w:rsidP="007360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E44A3"/>
    <w:multiLevelType w:val="hybridMultilevel"/>
    <w:tmpl w:val="3AFAEEA6"/>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
    <w:nsid w:val="2368797F"/>
    <w:multiLevelType w:val="hybridMultilevel"/>
    <w:tmpl w:val="B6DC99A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24423DA5"/>
    <w:multiLevelType w:val="hybridMultilevel"/>
    <w:tmpl w:val="9F7CCEFA"/>
    <w:lvl w:ilvl="0" w:tplc="62442046">
      <w:start w:val="1"/>
      <w:numFmt w:val="decimal"/>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3">
    <w:nsid w:val="7F2E5582"/>
    <w:multiLevelType w:val="hybridMultilevel"/>
    <w:tmpl w:val="26529708"/>
    <w:lvl w:ilvl="0" w:tplc="0409000B">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552BB"/>
    <w:rsid w:val="000E0F08"/>
    <w:rsid w:val="000E1016"/>
    <w:rsid w:val="000F1BBA"/>
    <w:rsid w:val="000F28FB"/>
    <w:rsid w:val="00105F5C"/>
    <w:rsid w:val="00170920"/>
    <w:rsid w:val="001802DC"/>
    <w:rsid w:val="001944DD"/>
    <w:rsid w:val="001C49F2"/>
    <w:rsid w:val="0023684B"/>
    <w:rsid w:val="00282CCA"/>
    <w:rsid w:val="002B1CC9"/>
    <w:rsid w:val="002D756D"/>
    <w:rsid w:val="002E7D26"/>
    <w:rsid w:val="003137BD"/>
    <w:rsid w:val="00335DF0"/>
    <w:rsid w:val="00375729"/>
    <w:rsid w:val="003C068F"/>
    <w:rsid w:val="003C785D"/>
    <w:rsid w:val="00420659"/>
    <w:rsid w:val="00441923"/>
    <w:rsid w:val="004A1AE9"/>
    <w:rsid w:val="004A722C"/>
    <w:rsid w:val="004E5BE0"/>
    <w:rsid w:val="00540B98"/>
    <w:rsid w:val="00582B09"/>
    <w:rsid w:val="005A3B5A"/>
    <w:rsid w:val="005E3B45"/>
    <w:rsid w:val="00731F88"/>
    <w:rsid w:val="007360A5"/>
    <w:rsid w:val="007B1013"/>
    <w:rsid w:val="00816025"/>
    <w:rsid w:val="00823705"/>
    <w:rsid w:val="008313F2"/>
    <w:rsid w:val="00850553"/>
    <w:rsid w:val="008977AC"/>
    <w:rsid w:val="008B0A2E"/>
    <w:rsid w:val="0091699F"/>
    <w:rsid w:val="00921F61"/>
    <w:rsid w:val="009410C9"/>
    <w:rsid w:val="0094209E"/>
    <w:rsid w:val="00957C21"/>
    <w:rsid w:val="00970895"/>
    <w:rsid w:val="009D57CF"/>
    <w:rsid w:val="009F37FE"/>
    <w:rsid w:val="00A55539"/>
    <w:rsid w:val="00AC121D"/>
    <w:rsid w:val="00AE0F23"/>
    <w:rsid w:val="00B34326"/>
    <w:rsid w:val="00B7748B"/>
    <w:rsid w:val="00BB4BE9"/>
    <w:rsid w:val="00C467BC"/>
    <w:rsid w:val="00CA772D"/>
    <w:rsid w:val="00D05B5E"/>
    <w:rsid w:val="00D455B8"/>
    <w:rsid w:val="00D52D5C"/>
    <w:rsid w:val="00D552BB"/>
    <w:rsid w:val="00E47412"/>
    <w:rsid w:val="00E74814"/>
    <w:rsid w:val="00E97135"/>
    <w:rsid w:val="00ED78CE"/>
    <w:rsid w:val="00F60FD8"/>
    <w:rsid w:val="00FA30D2"/>
    <w:rsid w:val="00FB3E6A"/>
    <w:rsid w:val="00FC69A9"/>
    <w:rsid w:val="00FF5E9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2BB"/>
    <w:pPr>
      <w:ind w:left="720"/>
      <w:contextualSpacing/>
    </w:pPr>
  </w:style>
  <w:style w:type="paragraph" w:styleId="BalloonText">
    <w:name w:val="Balloon Text"/>
    <w:basedOn w:val="Normal"/>
    <w:link w:val="BalloonTextChar"/>
    <w:uiPriority w:val="99"/>
    <w:semiHidden/>
    <w:unhideWhenUsed/>
    <w:rsid w:val="00FA3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0D2"/>
    <w:rPr>
      <w:rFonts w:ascii="Tahoma" w:hAnsi="Tahoma" w:cs="Tahoma"/>
      <w:sz w:val="16"/>
      <w:szCs w:val="16"/>
    </w:rPr>
  </w:style>
  <w:style w:type="table" w:styleId="TableGrid">
    <w:name w:val="Table Grid"/>
    <w:basedOn w:val="TableNormal"/>
    <w:uiPriority w:val="59"/>
    <w:rsid w:val="009708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360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0A5"/>
  </w:style>
  <w:style w:type="paragraph" w:styleId="Footer">
    <w:name w:val="footer"/>
    <w:basedOn w:val="Normal"/>
    <w:link w:val="FooterChar"/>
    <w:uiPriority w:val="99"/>
    <w:unhideWhenUsed/>
    <w:rsid w:val="007360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0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687418">
      <w:bodyDiv w:val="1"/>
      <w:marLeft w:val="0"/>
      <w:marRight w:val="0"/>
      <w:marTop w:val="0"/>
      <w:marBottom w:val="0"/>
      <w:divBdr>
        <w:top w:val="none" w:sz="0" w:space="0" w:color="auto"/>
        <w:left w:val="none" w:sz="0" w:space="0" w:color="auto"/>
        <w:bottom w:val="none" w:sz="0" w:space="0" w:color="auto"/>
        <w:right w:val="none" w:sz="0" w:space="0" w:color="auto"/>
      </w:divBdr>
    </w:div>
    <w:div w:id="637303397">
      <w:bodyDiv w:val="1"/>
      <w:marLeft w:val="0"/>
      <w:marRight w:val="0"/>
      <w:marTop w:val="0"/>
      <w:marBottom w:val="0"/>
      <w:divBdr>
        <w:top w:val="none" w:sz="0" w:space="0" w:color="auto"/>
        <w:left w:val="none" w:sz="0" w:space="0" w:color="auto"/>
        <w:bottom w:val="none" w:sz="0" w:space="0" w:color="auto"/>
        <w:right w:val="none" w:sz="0" w:space="0" w:color="auto"/>
      </w:divBdr>
    </w:div>
    <w:div w:id="1047948316">
      <w:bodyDiv w:val="1"/>
      <w:marLeft w:val="0"/>
      <w:marRight w:val="0"/>
      <w:marTop w:val="0"/>
      <w:marBottom w:val="0"/>
      <w:divBdr>
        <w:top w:val="none" w:sz="0" w:space="0" w:color="auto"/>
        <w:left w:val="none" w:sz="0" w:space="0" w:color="auto"/>
        <w:bottom w:val="none" w:sz="0" w:space="0" w:color="auto"/>
        <w:right w:val="none" w:sz="0" w:space="0" w:color="auto"/>
      </w:divBdr>
    </w:div>
    <w:div w:id="1139759669">
      <w:bodyDiv w:val="1"/>
      <w:marLeft w:val="0"/>
      <w:marRight w:val="0"/>
      <w:marTop w:val="0"/>
      <w:marBottom w:val="0"/>
      <w:divBdr>
        <w:top w:val="none" w:sz="0" w:space="0" w:color="auto"/>
        <w:left w:val="none" w:sz="0" w:space="0" w:color="auto"/>
        <w:bottom w:val="none" w:sz="0" w:space="0" w:color="auto"/>
        <w:right w:val="none" w:sz="0" w:space="0" w:color="auto"/>
      </w:divBdr>
    </w:div>
    <w:div w:id="1639842356">
      <w:bodyDiv w:val="1"/>
      <w:marLeft w:val="0"/>
      <w:marRight w:val="0"/>
      <w:marTop w:val="0"/>
      <w:marBottom w:val="0"/>
      <w:divBdr>
        <w:top w:val="none" w:sz="0" w:space="0" w:color="auto"/>
        <w:left w:val="none" w:sz="0" w:space="0" w:color="auto"/>
        <w:bottom w:val="none" w:sz="0" w:space="0" w:color="auto"/>
        <w:right w:val="none" w:sz="0" w:space="0" w:color="auto"/>
      </w:divBdr>
    </w:div>
    <w:div w:id="1976836576">
      <w:bodyDiv w:val="1"/>
      <w:marLeft w:val="0"/>
      <w:marRight w:val="0"/>
      <w:marTop w:val="0"/>
      <w:marBottom w:val="0"/>
      <w:divBdr>
        <w:top w:val="none" w:sz="0" w:space="0" w:color="auto"/>
        <w:left w:val="none" w:sz="0" w:space="0" w:color="auto"/>
        <w:bottom w:val="none" w:sz="0" w:space="0" w:color="auto"/>
        <w:right w:val="none" w:sz="0" w:space="0" w:color="auto"/>
      </w:divBdr>
    </w:div>
    <w:div w:id="205646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scdamarculesti@yahoo.com" TargetMode="External"/><Relationship Id="rId14" Type="http://schemas.openxmlformats.org/officeDocument/2006/relationships/image" Target="media/image5.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F91C1-4DC6-48D1-9450-13B2CBAB7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14</Pages>
  <Words>2681</Words>
  <Characters>15285</Characters>
  <Application>Microsoft Office Word</Application>
  <DocSecurity>0</DocSecurity>
  <Lines>127</Lines>
  <Paragraphs>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Unitate Scolara</Company>
  <LinksUpToDate>false</LinksUpToDate>
  <CharactersWithSpaces>17931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SCDA Marculesti</dc:creator>
  <cp:keywords/>
  <dc:description/>
  <cp:lastModifiedBy>julia</cp:lastModifiedBy>
  <cp:revision>27</cp:revision>
  <cp:lastPrinted>2024-02-28T07:42:00Z</cp:lastPrinted>
  <dcterms:created xsi:type="dcterms:W3CDTF">2024-02-25T07:35:00Z</dcterms:created>
  <dcterms:modified xsi:type="dcterms:W3CDTF">2024-02-28T07:51:00Z</dcterms:modified>
</cp:coreProperties>
</file>